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DD0" w:rsidRPr="00685043" w:rsidRDefault="00480DD0" w:rsidP="00480DD0">
      <w:pPr>
        <w:pStyle w:val="p"/>
        <w:shd w:val="clear" w:color="auto" w:fill="FFFFFF"/>
        <w:spacing w:before="0" w:beforeAutospacing="0" w:after="0" w:afterAutospacing="0"/>
        <w:rPr>
          <w:rFonts w:ascii="Arial" w:hAnsi="Arial" w:cs="Arial"/>
          <w:i/>
          <w:sz w:val="20"/>
          <w:szCs w:val="20"/>
        </w:rPr>
      </w:pPr>
    </w:p>
    <w:p w:rsidR="00ED5545" w:rsidRPr="00685043" w:rsidRDefault="00EF6378" w:rsidP="00480DD0">
      <w:pPr>
        <w:pStyle w:val="p"/>
        <w:shd w:val="clear" w:color="auto" w:fill="FFFFFF"/>
        <w:spacing w:before="0" w:beforeAutospacing="0" w:after="0" w:afterAutospacing="0"/>
        <w:rPr>
          <w:rFonts w:ascii="Arial" w:hAnsi="Arial" w:cs="Arial"/>
          <w:i/>
          <w:color w:val="auto"/>
          <w:sz w:val="20"/>
          <w:szCs w:val="20"/>
        </w:rPr>
      </w:pPr>
      <w:r w:rsidRPr="00685043">
        <w:rPr>
          <w:rFonts w:ascii="Arial" w:hAnsi="Arial" w:cs="Arial"/>
          <w:i/>
          <w:sz w:val="20"/>
          <w:szCs w:val="20"/>
        </w:rPr>
        <w:t xml:space="preserve">This article was originally published in </w:t>
      </w:r>
      <w:r w:rsidR="00480DD0" w:rsidRPr="00685043">
        <w:rPr>
          <w:rFonts w:ascii="Arial" w:hAnsi="Arial" w:cs="Arial"/>
          <w:i/>
          <w:color w:val="auto"/>
          <w:sz w:val="20"/>
          <w:szCs w:val="20"/>
        </w:rPr>
        <w:t>The Goldsmiths’ Company Technical Bulletin 2012.</w:t>
      </w:r>
      <w:bookmarkStart w:id="0" w:name="_GoBack"/>
      <w:bookmarkEnd w:id="0"/>
    </w:p>
    <w:p w:rsidR="00480DD0" w:rsidRPr="00685043" w:rsidRDefault="00480DD0" w:rsidP="00480DD0">
      <w:pPr>
        <w:pStyle w:val="p"/>
        <w:shd w:val="clear" w:color="auto" w:fill="FFFFFF"/>
        <w:spacing w:before="0" w:beforeAutospacing="0" w:after="0" w:afterAutospacing="0"/>
        <w:rPr>
          <w:rFonts w:ascii="Arial" w:hAnsi="Arial" w:cs="Arial"/>
          <w:i/>
          <w:color w:val="auto"/>
          <w:sz w:val="20"/>
          <w:szCs w:val="20"/>
        </w:rPr>
      </w:pPr>
    </w:p>
    <w:p w:rsidR="00480DD0" w:rsidRPr="00685043" w:rsidRDefault="00685043" w:rsidP="00480DD0">
      <w:pPr>
        <w:pStyle w:val="p"/>
        <w:shd w:val="clear" w:color="auto" w:fill="FFFFFF"/>
        <w:spacing w:before="0" w:beforeAutospacing="0" w:after="0" w:afterAutospacing="0"/>
        <w:rPr>
          <w:rFonts w:ascii="Arial" w:hAnsi="Arial" w:cs="Arial"/>
        </w:rPr>
      </w:pPr>
      <w:r w:rsidRPr="00685043">
        <w:rPr>
          <w:rFonts w:ascii="Arial" w:hAnsi="Arial" w:cs="Arial"/>
        </w:rPr>
        <w:t>Peter Oakley</w:t>
      </w:r>
    </w:p>
    <w:p w:rsidR="00685043" w:rsidRPr="00685043" w:rsidRDefault="00685043" w:rsidP="00480DD0">
      <w:pPr>
        <w:pStyle w:val="p"/>
        <w:shd w:val="clear" w:color="auto" w:fill="FFFFFF"/>
        <w:spacing w:before="0" w:beforeAutospacing="0" w:after="0" w:afterAutospacing="0"/>
        <w:rPr>
          <w:rFonts w:ascii="Arial" w:hAnsi="Arial" w:cs="Arial"/>
        </w:rPr>
      </w:pPr>
    </w:p>
    <w:sdt>
      <w:sdtPr>
        <w:rPr>
          <w:b/>
          <w:bCs/>
          <w:sz w:val="28"/>
          <w:szCs w:val="28"/>
        </w:rPr>
        <w:alias w:val="Title"/>
        <w:id w:val="382088126"/>
        <w:placeholder>
          <w:docPart w:val="DFEAA41967B4470B81280CEDCD0ABAF2"/>
        </w:placeholder>
        <w:dataBinding w:prefixMappings="xmlns:ns0='http://schemas.openxmlformats.org/package/2006/metadata/core-properties' xmlns:ns1='http://purl.org/dc/elements/1.1/'" w:xpath="/ns0:coreProperties[1]/ns1:title[1]" w:storeItemID="{6C3C8BC8-F283-45AE-878A-BAB7291924A1}"/>
        <w:text/>
      </w:sdtPr>
      <w:sdtEndPr/>
      <w:sdtContent>
        <w:p w:rsidR="00ED5545" w:rsidRPr="00685043" w:rsidRDefault="00ED5545" w:rsidP="00F71785">
          <w:pPr>
            <w:pStyle w:val="Header"/>
            <w:spacing w:line="480" w:lineRule="auto"/>
            <w:rPr>
              <w:b/>
              <w:bCs/>
              <w:sz w:val="28"/>
              <w:szCs w:val="28"/>
            </w:rPr>
          </w:pPr>
          <w:r w:rsidRPr="00685043">
            <w:rPr>
              <w:b/>
              <w:bCs/>
              <w:sz w:val="28"/>
              <w:szCs w:val="28"/>
            </w:rPr>
            <w:t>Reflections on Ethical Gold</w:t>
          </w:r>
        </w:p>
      </w:sdtContent>
    </w:sdt>
    <w:p w:rsidR="00592611" w:rsidRPr="00685043" w:rsidRDefault="003B4D28" w:rsidP="00F71785">
      <w:pPr>
        <w:spacing w:before="240" w:after="0" w:line="480" w:lineRule="auto"/>
        <w:ind w:firstLine="720"/>
        <w:jc w:val="both"/>
      </w:pPr>
      <w:r w:rsidRPr="00685043">
        <w:t>2011 could be described as the year of ethical gold, as it saw the launch of ‘Fairtrade and Fairmined Gold’</w:t>
      </w:r>
      <w:r w:rsidR="00F077E0" w:rsidRPr="00685043">
        <w:t xml:space="preserve"> in the UK</w:t>
      </w:r>
      <w:r w:rsidR="00B140A8" w:rsidRPr="00685043">
        <w:t xml:space="preserve"> and</w:t>
      </w:r>
      <w:r w:rsidRPr="00685043">
        <w:t xml:space="preserve"> </w:t>
      </w:r>
      <w:r w:rsidR="00F077E0" w:rsidRPr="00685043">
        <w:t xml:space="preserve">major </w:t>
      </w:r>
      <w:r w:rsidR="00C665BC" w:rsidRPr="00685043">
        <w:t>suppliers</w:t>
      </w:r>
      <w:r w:rsidR="000C4388" w:rsidRPr="00685043">
        <w:t xml:space="preserve"> </w:t>
      </w:r>
      <w:r w:rsidR="00901EF6" w:rsidRPr="00685043">
        <w:t xml:space="preserve">starting to </w:t>
      </w:r>
      <w:r w:rsidR="00C665BC" w:rsidRPr="00685043">
        <w:t xml:space="preserve">offer </w:t>
      </w:r>
      <w:r w:rsidR="000C4388" w:rsidRPr="00685043">
        <w:t>‘</w:t>
      </w:r>
      <w:r w:rsidR="00C665BC" w:rsidRPr="00685043">
        <w:t xml:space="preserve">recycled </w:t>
      </w:r>
      <w:r w:rsidRPr="00685043">
        <w:t>gold</w:t>
      </w:r>
      <w:r w:rsidR="000C4388" w:rsidRPr="00685043">
        <w:t>’</w:t>
      </w:r>
      <w:r w:rsidR="00C665BC" w:rsidRPr="00685043">
        <w:t xml:space="preserve"> in commercial quantities</w:t>
      </w:r>
      <w:r w:rsidR="00B140A8" w:rsidRPr="00685043">
        <w:t xml:space="preserve">. </w:t>
      </w:r>
      <w:r w:rsidR="00F077E0" w:rsidRPr="00685043">
        <w:t xml:space="preserve">The original </w:t>
      </w:r>
      <w:r w:rsidR="00B140A8" w:rsidRPr="00685043">
        <w:t>Responsible Jewellery Council</w:t>
      </w:r>
      <w:r w:rsidR="0067281C" w:rsidRPr="00685043">
        <w:t xml:space="preserve"> (RJC)</w:t>
      </w:r>
      <w:r w:rsidR="00B140A8" w:rsidRPr="00685043">
        <w:t xml:space="preserve"> </w:t>
      </w:r>
      <w:r w:rsidR="00B7089B" w:rsidRPr="00685043">
        <w:t xml:space="preserve">members </w:t>
      </w:r>
      <w:r w:rsidR="00ED5545" w:rsidRPr="00685043">
        <w:t>began</w:t>
      </w:r>
      <w:r w:rsidR="0067281C" w:rsidRPr="00685043">
        <w:t xml:space="preserve"> </w:t>
      </w:r>
      <w:r w:rsidR="00F077E0" w:rsidRPr="00685043">
        <w:t xml:space="preserve">completing their </w:t>
      </w:r>
      <w:r w:rsidR="0067281C" w:rsidRPr="00685043">
        <w:t>self-auditing processes</w:t>
      </w:r>
      <w:r w:rsidR="00B140A8" w:rsidRPr="00685043">
        <w:t xml:space="preserve"> </w:t>
      </w:r>
      <w:r w:rsidR="0067281C" w:rsidRPr="00685043">
        <w:t>before December deadline</w:t>
      </w:r>
      <w:r w:rsidR="00ED5545" w:rsidRPr="00685043">
        <w:t>,</w:t>
      </w:r>
      <w:r w:rsidR="00B7089B" w:rsidRPr="00685043">
        <w:t xml:space="preserve"> </w:t>
      </w:r>
      <w:r w:rsidR="00ED5545" w:rsidRPr="00685043">
        <w:t>whilst the</w:t>
      </w:r>
      <w:r w:rsidR="0067281C" w:rsidRPr="00685043">
        <w:t xml:space="preserve"> RJC</w:t>
      </w:r>
      <w:r w:rsidR="00ED5545" w:rsidRPr="00685043">
        <w:t>’s</w:t>
      </w:r>
      <w:r w:rsidR="0067281C" w:rsidRPr="00685043">
        <w:t xml:space="preserve"> staff </w:t>
      </w:r>
      <w:r w:rsidR="00ED5545" w:rsidRPr="00685043">
        <w:t xml:space="preserve">launched a consultation for </w:t>
      </w:r>
      <w:r w:rsidR="00B140A8" w:rsidRPr="00685043">
        <w:t>chain-of-custody certification.</w:t>
      </w:r>
      <w:r w:rsidR="00C665BC" w:rsidRPr="00685043">
        <w:t xml:space="preserve"> </w:t>
      </w:r>
      <w:r w:rsidR="00BE24FE" w:rsidRPr="00685043">
        <w:t>I</w:t>
      </w:r>
      <w:r w:rsidR="000C4388" w:rsidRPr="00685043">
        <w:t>n June</w:t>
      </w:r>
      <w:r w:rsidR="00C665BC" w:rsidRPr="00685043">
        <w:t xml:space="preserve"> the Channel 4 documentary programme</w:t>
      </w:r>
      <w:r w:rsidR="000C4388" w:rsidRPr="00685043">
        <w:t xml:space="preserve"> </w:t>
      </w:r>
      <w:r w:rsidR="000C4388" w:rsidRPr="00685043">
        <w:rPr>
          <w:i/>
        </w:rPr>
        <w:t>Dispatches</w:t>
      </w:r>
      <w:r w:rsidR="00C665BC" w:rsidRPr="00685043">
        <w:t xml:space="preserve"> broadcast an episode</w:t>
      </w:r>
      <w:r w:rsidR="000C4388" w:rsidRPr="00685043">
        <w:t xml:space="preserve"> called </w:t>
      </w:r>
      <w:r w:rsidR="000C4388" w:rsidRPr="00685043">
        <w:rPr>
          <w:i/>
        </w:rPr>
        <w:t>The Real Price of Gold</w:t>
      </w:r>
      <w:r w:rsidR="00ED5545" w:rsidRPr="00685043">
        <w:rPr>
          <w:i/>
        </w:rPr>
        <w:t xml:space="preserve"> </w:t>
      </w:r>
      <w:r w:rsidR="00DB7215" w:rsidRPr="00685043">
        <w:rPr>
          <w:vertAlign w:val="superscript"/>
        </w:rPr>
        <w:t>1</w:t>
      </w:r>
      <w:r w:rsidR="0067281C" w:rsidRPr="00685043">
        <w:t>,</w:t>
      </w:r>
      <w:r w:rsidR="0042115C" w:rsidRPr="00685043">
        <w:t xml:space="preserve"> </w:t>
      </w:r>
      <w:r w:rsidR="0067281C" w:rsidRPr="00685043">
        <w:t>which</w:t>
      </w:r>
      <w:r w:rsidR="0042115C" w:rsidRPr="00685043">
        <w:t xml:space="preserve"> </w:t>
      </w:r>
      <w:r w:rsidR="00C665BC" w:rsidRPr="00685043">
        <w:t>it claimed</w:t>
      </w:r>
      <w:r w:rsidR="00901EF6" w:rsidRPr="00685043">
        <w:t xml:space="preserve"> would</w:t>
      </w:r>
      <w:r w:rsidR="00C665BC" w:rsidRPr="00685043">
        <w:t xml:space="preserve"> </w:t>
      </w:r>
      <w:r w:rsidR="0042115C" w:rsidRPr="00685043">
        <w:t>‘</w:t>
      </w:r>
      <w:r w:rsidR="00D041DF" w:rsidRPr="00685043">
        <w:t>reveal</w:t>
      </w:r>
      <w:r w:rsidR="0042115C" w:rsidRPr="00685043">
        <w:t xml:space="preserve"> </w:t>
      </w:r>
      <w:r w:rsidR="00C665BC" w:rsidRPr="00685043">
        <w:t>what's wrong with the industry’.</w:t>
      </w:r>
      <w:r w:rsidR="0042115C" w:rsidRPr="00685043">
        <w:t xml:space="preserve"> </w:t>
      </w:r>
      <w:r w:rsidR="00BE24FE" w:rsidRPr="00685043">
        <w:t>R</w:t>
      </w:r>
      <w:r w:rsidR="0042115C" w:rsidRPr="00685043">
        <w:t xml:space="preserve">esponses from </w:t>
      </w:r>
      <w:r w:rsidR="00C61C42" w:rsidRPr="00685043">
        <w:t xml:space="preserve">the </w:t>
      </w:r>
      <w:r w:rsidR="00D34936" w:rsidRPr="00685043">
        <w:t xml:space="preserve">jewellery </w:t>
      </w:r>
      <w:r w:rsidR="00D041DF" w:rsidRPr="00685043">
        <w:t xml:space="preserve">companies, </w:t>
      </w:r>
      <w:r w:rsidR="0042115C" w:rsidRPr="00685043">
        <w:t xml:space="preserve">professional associations and </w:t>
      </w:r>
      <w:r w:rsidR="00D55767" w:rsidRPr="00685043">
        <w:t>development programmes</w:t>
      </w:r>
      <w:r w:rsidR="00C61C42" w:rsidRPr="00685043">
        <w:t xml:space="preserve"> mentioned</w:t>
      </w:r>
      <w:r w:rsidR="00BE24FE" w:rsidRPr="00685043">
        <w:t xml:space="preserve"> </w:t>
      </w:r>
      <w:r w:rsidR="0067281C" w:rsidRPr="00685043">
        <w:t>in</w:t>
      </w:r>
      <w:r w:rsidR="00BE24FE" w:rsidRPr="00685043">
        <w:t xml:space="preserve"> the programme</w:t>
      </w:r>
      <w:r w:rsidR="0042115C" w:rsidRPr="00685043">
        <w:t xml:space="preserve">, </w:t>
      </w:r>
      <w:r w:rsidR="00D55767" w:rsidRPr="00685043">
        <w:t>most</w:t>
      </w:r>
      <w:r w:rsidR="0042115C" w:rsidRPr="00685043">
        <w:t xml:space="preserve"> of which</w:t>
      </w:r>
      <w:r w:rsidR="00D55767" w:rsidRPr="00685043">
        <w:t xml:space="preserve"> felt they were misrepresented</w:t>
      </w:r>
      <w:r w:rsidR="0042115C" w:rsidRPr="00685043">
        <w:t xml:space="preserve">, displayed a mixture of exasperation and dismay. By the time we reached the </w:t>
      </w:r>
      <w:r w:rsidR="00C61C42" w:rsidRPr="00685043">
        <w:t xml:space="preserve">end of </w:t>
      </w:r>
      <w:r w:rsidR="00D55767" w:rsidRPr="00685043">
        <w:t>the year</w:t>
      </w:r>
      <w:r w:rsidR="0042115C" w:rsidRPr="00685043">
        <w:t xml:space="preserve">, </w:t>
      </w:r>
      <w:r w:rsidR="00D34936" w:rsidRPr="00685043">
        <w:t>t</w:t>
      </w:r>
      <w:r w:rsidR="0042115C" w:rsidRPr="00685043">
        <w:t xml:space="preserve">he only thing everyone could agree on was that ethical gold was </w:t>
      </w:r>
      <w:r w:rsidR="000C4388" w:rsidRPr="00685043">
        <w:t xml:space="preserve">proving to be a </w:t>
      </w:r>
      <w:r w:rsidR="00BE2723" w:rsidRPr="00685043">
        <w:t xml:space="preserve">difficult </w:t>
      </w:r>
      <w:r w:rsidR="000C4388" w:rsidRPr="00685043">
        <w:t>substance</w:t>
      </w:r>
      <w:r w:rsidR="00BE2723" w:rsidRPr="00685043">
        <w:t xml:space="preserve"> to manage</w:t>
      </w:r>
      <w:r w:rsidR="0042115C" w:rsidRPr="00685043">
        <w:t>.</w:t>
      </w:r>
    </w:p>
    <w:p w:rsidR="000C4388" w:rsidRPr="00685043" w:rsidRDefault="00BE24FE" w:rsidP="00F71785">
      <w:pPr>
        <w:spacing w:before="240" w:after="0" w:line="480" w:lineRule="auto"/>
        <w:ind w:firstLine="720"/>
        <w:jc w:val="both"/>
      </w:pPr>
      <w:r w:rsidRPr="00685043">
        <w:t>A major problem with ethical gold</w:t>
      </w:r>
      <w:r w:rsidR="0067281C" w:rsidRPr="00685043">
        <w:t>, which</w:t>
      </w:r>
      <w:r w:rsidRPr="00685043">
        <w:t xml:space="preserve"> it shares with other </w:t>
      </w:r>
      <w:r w:rsidR="00186972" w:rsidRPr="00685043">
        <w:t>ethical products</w:t>
      </w:r>
      <w:r w:rsidR="0067281C" w:rsidRPr="00685043">
        <w:t>,</w:t>
      </w:r>
      <w:r w:rsidR="00186972" w:rsidRPr="00685043">
        <w:t xml:space="preserve"> </w:t>
      </w:r>
      <w:r w:rsidRPr="00685043">
        <w:t xml:space="preserve">is </w:t>
      </w:r>
      <w:r w:rsidR="0067281C" w:rsidRPr="00685043">
        <w:t>a</w:t>
      </w:r>
      <w:r w:rsidRPr="00685043">
        <w:t xml:space="preserve"> lack of agreement about what it actually is</w:t>
      </w:r>
      <w:r w:rsidR="00097EDE" w:rsidRPr="00685043">
        <w:t xml:space="preserve">. </w:t>
      </w:r>
      <w:r w:rsidR="00D55767" w:rsidRPr="00685043">
        <w:t xml:space="preserve">In their 2001 essay for Demos titled </w:t>
      </w:r>
      <w:r w:rsidRPr="00685043">
        <w:rPr>
          <w:i/>
        </w:rPr>
        <w:t>Ethical Consumption in the Twenty First Centur</w:t>
      </w:r>
      <w:r w:rsidR="00DB7215" w:rsidRPr="00685043">
        <w:rPr>
          <w:i/>
        </w:rPr>
        <w:t>y</w:t>
      </w:r>
      <w:r w:rsidRPr="00685043">
        <w:t>, Me</w:t>
      </w:r>
      <w:r w:rsidR="00097EDE" w:rsidRPr="00685043">
        <w:t xml:space="preserve">lanie Howard and Michael </w:t>
      </w:r>
      <w:proofErr w:type="spellStart"/>
      <w:r w:rsidR="00097EDE" w:rsidRPr="00685043">
        <w:t>Wilmott</w:t>
      </w:r>
      <w:proofErr w:type="spellEnd"/>
      <w:r w:rsidR="00097EDE" w:rsidRPr="00685043">
        <w:t xml:space="preserve"> </w:t>
      </w:r>
      <w:r w:rsidRPr="00685043">
        <w:t xml:space="preserve">drew up </w:t>
      </w:r>
      <w:r w:rsidR="0067281C" w:rsidRPr="00685043">
        <w:t>‘the ethical checklist’</w:t>
      </w:r>
      <w:r w:rsidR="00906D8E" w:rsidRPr="00685043">
        <w:t xml:space="preserve"> of</w:t>
      </w:r>
      <w:r w:rsidR="0067281C" w:rsidRPr="00685043">
        <w:t xml:space="preserve"> often conflicting</w:t>
      </w:r>
      <w:r w:rsidR="00906D8E" w:rsidRPr="00685043">
        <w:t xml:space="preserve"> </w:t>
      </w:r>
      <w:r w:rsidRPr="00685043">
        <w:t xml:space="preserve">reasons </w:t>
      </w:r>
      <w:r w:rsidR="00186972" w:rsidRPr="00685043">
        <w:t>being used by promoters to</w:t>
      </w:r>
      <w:r w:rsidR="00D60409" w:rsidRPr="00685043">
        <w:t xml:space="preserve"> claim product</w:t>
      </w:r>
      <w:r w:rsidR="00906D8E" w:rsidRPr="00685043">
        <w:t xml:space="preserve">s </w:t>
      </w:r>
      <w:r w:rsidR="00F338D5" w:rsidRPr="00685043">
        <w:t>were</w:t>
      </w:r>
      <w:r w:rsidR="00D60409" w:rsidRPr="00685043">
        <w:t xml:space="preserve"> </w:t>
      </w:r>
      <w:r w:rsidR="00D34936" w:rsidRPr="00685043">
        <w:t>ethical</w:t>
      </w:r>
      <w:r w:rsidR="00097EDE" w:rsidRPr="00685043">
        <w:t xml:space="preserve">. </w:t>
      </w:r>
      <w:r w:rsidR="00756EFB" w:rsidRPr="00685043">
        <w:t xml:space="preserve">They also </w:t>
      </w:r>
      <w:r w:rsidR="00DE7AEE" w:rsidRPr="00685043">
        <w:t xml:space="preserve">identified </w:t>
      </w:r>
      <w:r w:rsidR="00756EFB" w:rsidRPr="00685043">
        <w:t>that t</w:t>
      </w:r>
      <w:r w:rsidR="00186972" w:rsidRPr="00685043">
        <w:t>he use of ethical as an adjective</w:t>
      </w:r>
      <w:r w:rsidR="00756EFB" w:rsidRPr="00685043">
        <w:t>:</w:t>
      </w:r>
      <w:r w:rsidR="00186972" w:rsidRPr="00685043">
        <w:t xml:space="preserve"> </w:t>
      </w:r>
      <w:r w:rsidR="00DE7AEE" w:rsidRPr="00685043">
        <w:t>“implies a fixed moral standard, systematically held and applied, by which consumers can judge the provenance of any product or service”</w:t>
      </w:r>
      <w:r w:rsidR="00DB7215" w:rsidRPr="00685043">
        <w:rPr>
          <w:vertAlign w:val="superscript"/>
        </w:rPr>
        <w:t>2</w:t>
      </w:r>
      <w:r w:rsidR="00DB7215" w:rsidRPr="00685043">
        <w:t>.</w:t>
      </w:r>
      <w:r w:rsidR="00186972" w:rsidRPr="00685043">
        <w:t xml:space="preserve"> Th</w:t>
      </w:r>
      <w:r w:rsidR="00756EFB" w:rsidRPr="00685043">
        <w:t>is</w:t>
      </w:r>
      <w:r w:rsidR="00186972" w:rsidRPr="00685043">
        <w:t xml:space="preserve"> uncritical acceptance </w:t>
      </w:r>
      <w:r w:rsidR="00D55767" w:rsidRPr="00685043">
        <w:t xml:space="preserve">by consumers </w:t>
      </w:r>
      <w:r w:rsidR="00186972" w:rsidRPr="00685043">
        <w:t xml:space="preserve">of </w:t>
      </w:r>
      <w:r w:rsidR="00DE7AEE" w:rsidRPr="00685043">
        <w:t>imposed standard</w:t>
      </w:r>
      <w:r w:rsidR="00186972" w:rsidRPr="00685043">
        <w:t>s</w:t>
      </w:r>
      <w:r w:rsidR="00DE7AEE" w:rsidRPr="00685043">
        <w:t xml:space="preserve"> </w:t>
      </w:r>
      <w:r w:rsidR="00186972" w:rsidRPr="00685043">
        <w:t xml:space="preserve">to define </w:t>
      </w:r>
      <w:r w:rsidR="00756EFB" w:rsidRPr="00685043">
        <w:t xml:space="preserve">a product’s </w:t>
      </w:r>
      <w:r w:rsidR="00186972" w:rsidRPr="00685043">
        <w:t xml:space="preserve">acceptability </w:t>
      </w:r>
      <w:r w:rsidR="0067281C" w:rsidRPr="00685043">
        <w:t xml:space="preserve">is paradoxical as it </w:t>
      </w:r>
      <w:r w:rsidR="00186972" w:rsidRPr="00685043">
        <w:t>runs counter to</w:t>
      </w:r>
      <w:r w:rsidR="00DE7AEE" w:rsidRPr="00685043">
        <w:t xml:space="preserve"> the </w:t>
      </w:r>
      <w:r w:rsidR="00186972" w:rsidRPr="00685043">
        <w:t xml:space="preserve">individual choice and </w:t>
      </w:r>
      <w:r w:rsidR="00AB6E38" w:rsidRPr="00685043">
        <w:t xml:space="preserve">active participation </w:t>
      </w:r>
      <w:r w:rsidR="00F338D5" w:rsidRPr="00685043">
        <w:t>usually</w:t>
      </w:r>
      <w:r w:rsidR="00AB6E38" w:rsidRPr="00685043">
        <w:t xml:space="preserve"> associate</w:t>
      </w:r>
      <w:r w:rsidR="0067281C" w:rsidRPr="00685043">
        <w:t>d</w:t>
      </w:r>
      <w:r w:rsidR="00AB6E38" w:rsidRPr="00685043">
        <w:t xml:space="preserve"> with consumption.</w:t>
      </w:r>
    </w:p>
    <w:p w:rsidR="00BD0472" w:rsidRPr="00685043" w:rsidRDefault="0067281C" w:rsidP="00F71785">
      <w:pPr>
        <w:spacing w:before="240" w:after="0" w:line="480" w:lineRule="auto"/>
        <w:ind w:firstLine="720"/>
        <w:jc w:val="both"/>
      </w:pPr>
      <w:r w:rsidRPr="00685043">
        <w:t xml:space="preserve">Amongst the </w:t>
      </w:r>
      <w:r w:rsidR="00F077E0" w:rsidRPr="00685043">
        <w:t xml:space="preserve">most influential </w:t>
      </w:r>
      <w:r w:rsidR="00DE7AEE" w:rsidRPr="00685043">
        <w:t xml:space="preserve">sets of standards </w:t>
      </w:r>
      <w:r w:rsidR="00186972" w:rsidRPr="00685043">
        <w:t>used to define</w:t>
      </w:r>
      <w:r w:rsidR="00DE7AEE" w:rsidRPr="00685043">
        <w:t xml:space="preserve"> ethical gold are the Golden Rules</w:t>
      </w:r>
      <w:r w:rsidR="00DB7215" w:rsidRPr="00685043">
        <w:rPr>
          <w:vertAlign w:val="superscript"/>
        </w:rPr>
        <w:t>3</w:t>
      </w:r>
      <w:r w:rsidR="00DE7AEE" w:rsidRPr="00685043">
        <w:t xml:space="preserve">, drawn up by Earthworks and Oxfam America </w:t>
      </w:r>
      <w:r w:rsidR="00D55767" w:rsidRPr="00685043">
        <w:t>to support</w:t>
      </w:r>
      <w:r w:rsidR="00DE7AEE" w:rsidRPr="00685043">
        <w:t xml:space="preserve"> their ‘No </w:t>
      </w:r>
      <w:r w:rsidR="00955AD4" w:rsidRPr="00685043">
        <w:t>D</w:t>
      </w:r>
      <w:r w:rsidR="00DE7AEE" w:rsidRPr="00685043">
        <w:t xml:space="preserve">irty Gold’ campaign, </w:t>
      </w:r>
      <w:r w:rsidR="006410D7" w:rsidRPr="00685043">
        <w:t xml:space="preserve">launched in 2004. </w:t>
      </w:r>
      <w:r w:rsidR="00D55767" w:rsidRPr="00685043">
        <w:t xml:space="preserve">‘No Dirty Gold’ </w:t>
      </w:r>
      <w:r w:rsidRPr="00685043">
        <w:t>dr</w:t>
      </w:r>
      <w:r w:rsidR="00D55767" w:rsidRPr="00685043">
        <w:t>ew</w:t>
      </w:r>
      <w:r w:rsidRPr="00685043">
        <w:t xml:space="preserve"> a</w:t>
      </w:r>
      <w:r w:rsidR="00DB7215" w:rsidRPr="00685043">
        <w:t xml:space="preserve"> direct </w:t>
      </w:r>
      <w:r w:rsidR="00DE7AEE" w:rsidRPr="00685043">
        <w:t xml:space="preserve">link </w:t>
      </w:r>
      <w:r w:rsidR="00DB7215" w:rsidRPr="00685043">
        <w:t xml:space="preserve">between </w:t>
      </w:r>
      <w:r w:rsidR="00DE7AEE" w:rsidRPr="00685043">
        <w:t>gold mining and gold jewellery</w:t>
      </w:r>
      <w:r w:rsidR="0073338E" w:rsidRPr="00685043">
        <w:t>, a strategy followed by CAFOD’s ‘Unearth Justice’</w:t>
      </w:r>
      <w:r w:rsidR="0073338E" w:rsidRPr="00685043">
        <w:rPr>
          <w:vertAlign w:val="superscript"/>
        </w:rPr>
        <w:t xml:space="preserve">4 </w:t>
      </w:r>
      <w:r w:rsidR="0073338E" w:rsidRPr="00685043">
        <w:t xml:space="preserve">campaign </w:t>
      </w:r>
      <w:r w:rsidR="00ED5545" w:rsidRPr="00685043">
        <w:t>launched in 2006</w:t>
      </w:r>
      <w:r w:rsidR="00BD0472" w:rsidRPr="00685043">
        <w:t>.</w:t>
      </w:r>
      <w:r w:rsidR="00DB7215" w:rsidRPr="00685043">
        <w:t xml:space="preserve"> </w:t>
      </w:r>
      <w:r w:rsidR="00D55767" w:rsidRPr="00685043">
        <w:t>‘No Dirty Gold’</w:t>
      </w:r>
      <w:r w:rsidR="00DB7215" w:rsidRPr="00685043">
        <w:t xml:space="preserve"> literature included sentences such as: “Producing a single gold ring generates, on average, 20 tons of mine waste”</w:t>
      </w:r>
      <w:r w:rsidR="00D55767" w:rsidRPr="00685043">
        <w:rPr>
          <w:vertAlign w:val="superscript"/>
        </w:rPr>
        <w:t>5</w:t>
      </w:r>
      <w:r w:rsidR="00ED5545" w:rsidRPr="00685043">
        <w:t xml:space="preserve">, an </w:t>
      </w:r>
      <w:r w:rsidRPr="00685043">
        <w:t xml:space="preserve">approach </w:t>
      </w:r>
      <w:r w:rsidR="00ED5545" w:rsidRPr="00685043">
        <w:t xml:space="preserve">that </w:t>
      </w:r>
      <w:r w:rsidR="0073338E" w:rsidRPr="00685043">
        <w:t>implie</w:t>
      </w:r>
      <w:r w:rsidR="00ED5545" w:rsidRPr="00685043">
        <w:t>d</w:t>
      </w:r>
      <w:r w:rsidR="0073338E" w:rsidRPr="00685043">
        <w:t xml:space="preserve"> </w:t>
      </w:r>
      <w:r w:rsidR="00756EFB" w:rsidRPr="00685043">
        <w:lastRenderedPageBreak/>
        <w:t xml:space="preserve">consumers’ personal </w:t>
      </w:r>
      <w:r w:rsidRPr="00685043">
        <w:t>attachment</w:t>
      </w:r>
      <w:r w:rsidR="00756EFB" w:rsidRPr="00685043">
        <w:t xml:space="preserve"> </w:t>
      </w:r>
      <w:r w:rsidRPr="00685043">
        <w:t>to</w:t>
      </w:r>
      <w:r w:rsidR="00756EFB" w:rsidRPr="00685043">
        <w:t xml:space="preserve"> their jewellery </w:t>
      </w:r>
      <w:r w:rsidR="00ED5545" w:rsidRPr="00685043">
        <w:t>was</w:t>
      </w:r>
      <w:r w:rsidR="0073338E" w:rsidRPr="00685043">
        <w:t xml:space="preserve"> linked to</w:t>
      </w:r>
      <w:r w:rsidRPr="00685043">
        <w:t xml:space="preserve"> connivance with</w:t>
      </w:r>
      <w:r w:rsidR="00756EFB" w:rsidRPr="00685043">
        <w:t xml:space="preserve"> </w:t>
      </w:r>
      <w:r w:rsidR="00A81984" w:rsidRPr="00685043">
        <w:t xml:space="preserve">established </w:t>
      </w:r>
      <w:r w:rsidR="00482401" w:rsidRPr="00685043">
        <w:t xml:space="preserve">mining </w:t>
      </w:r>
      <w:r w:rsidRPr="00685043">
        <w:t>practice</w:t>
      </w:r>
      <w:r w:rsidR="00ED5545" w:rsidRPr="00685043">
        <w:t>s</w:t>
      </w:r>
      <w:r w:rsidRPr="00685043">
        <w:t xml:space="preserve"> and </w:t>
      </w:r>
      <w:r w:rsidR="00A81984" w:rsidRPr="00685043">
        <w:t xml:space="preserve">individual </w:t>
      </w:r>
      <w:r w:rsidR="00482401" w:rsidRPr="00685043">
        <w:t xml:space="preserve">atrocities. </w:t>
      </w:r>
    </w:p>
    <w:p w:rsidR="00F82FF3" w:rsidRPr="00685043" w:rsidRDefault="00717DED" w:rsidP="00F71785">
      <w:pPr>
        <w:spacing w:before="240" w:after="0" w:line="480" w:lineRule="auto"/>
        <w:ind w:firstLine="720"/>
        <w:jc w:val="both"/>
      </w:pPr>
      <w:r w:rsidRPr="00685043">
        <w:t xml:space="preserve"> </w:t>
      </w:r>
      <w:r w:rsidR="00D55767" w:rsidRPr="00685043">
        <w:t xml:space="preserve">‘No Dirty Gold’ and ‘Unearth Justice’ </w:t>
      </w:r>
      <w:r w:rsidR="00A81984" w:rsidRPr="00685043">
        <w:t>both</w:t>
      </w:r>
      <w:r w:rsidR="00227AA8" w:rsidRPr="00685043">
        <w:t xml:space="preserve"> </w:t>
      </w:r>
      <w:r w:rsidR="00AA0324" w:rsidRPr="00685043">
        <w:t>highlight</w:t>
      </w:r>
      <w:r w:rsidR="00A5084B" w:rsidRPr="00685043">
        <w:t>ed</w:t>
      </w:r>
      <w:r w:rsidR="00AA0324" w:rsidRPr="00685043">
        <w:t xml:space="preserve"> the </w:t>
      </w:r>
      <w:r w:rsidR="00A81984" w:rsidRPr="00685043">
        <w:t>complexity and lack of traceability in the gold supply industries</w:t>
      </w:r>
      <w:r w:rsidR="00AA0324" w:rsidRPr="00685043">
        <w:t xml:space="preserve">. </w:t>
      </w:r>
      <w:r w:rsidR="00A81984" w:rsidRPr="00685043">
        <w:t xml:space="preserve">A basic </w:t>
      </w:r>
      <w:r w:rsidR="00227AA8" w:rsidRPr="00685043">
        <w:t>assumption</w:t>
      </w:r>
      <w:r w:rsidR="00A81984" w:rsidRPr="00685043">
        <w:t xml:space="preserve"> of the supply system</w:t>
      </w:r>
      <w:r w:rsidR="0073338E" w:rsidRPr="00685043">
        <w:t>,</w:t>
      </w:r>
      <w:r w:rsidR="00227AA8" w:rsidRPr="00685043">
        <w:t xml:space="preserve"> </w:t>
      </w:r>
      <w:r w:rsidR="0073338E" w:rsidRPr="00685043">
        <w:t xml:space="preserve">the belief that all gold is interchangeable, </w:t>
      </w:r>
      <w:r w:rsidR="00227AA8" w:rsidRPr="00685043">
        <w:t>began to be presented as a</w:t>
      </w:r>
      <w:r w:rsidR="00A81984" w:rsidRPr="00685043">
        <w:t>n issue</w:t>
      </w:r>
      <w:r w:rsidR="00955AD4" w:rsidRPr="00685043">
        <w:t>.</w:t>
      </w:r>
      <w:r w:rsidR="005674CD" w:rsidRPr="00685043">
        <w:t xml:space="preserve"> </w:t>
      </w:r>
      <w:r w:rsidR="0073338E" w:rsidRPr="00685043">
        <w:t>T</w:t>
      </w:r>
      <w:r w:rsidR="005674CD" w:rsidRPr="00685043">
        <w:t>h</w:t>
      </w:r>
      <w:r w:rsidR="00B618E3" w:rsidRPr="00685043">
        <w:t>e</w:t>
      </w:r>
      <w:r w:rsidR="005674CD" w:rsidRPr="00685043">
        <w:t xml:space="preserve"> </w:t>
      </w:r>
      <w:r w:rsidR="00B618E3" w:rsidRPr="00685043">
        <w:t xml:space="preserve">established system </w:t>
      </w:r>
      <w:r w:rsidR="00227AA8" w:rsidRPr="00685043">
        <w:t>allow</w:t>
      </w:r>
      <w:r w:rsidR="00A81984" w:rsidRPr="00685043">
        <w:t>s</w:t>
      </w:r>
      <w:r w:rsidR="00227AA8" w:rsidRPr="00685043">
        <w:t xml:space="preserve"> musters of </w:t>
      </w:r>
      <w:r w:rsidR="00A14FF5" w:rsidRPr="00685043">
        <w:t xml:space="preserve">scrap </w:t>
      </w:r>
      <w:r w:rsidR="00227AA8" w:rsidRPr="00685043">
        <w:t xml:space="preserve">gold to be </w:t>
      </w:r>
      <w:r w:rsidR="00A14FF5" w:rsidRPr="00685043">
        <w:t>combined</w:t>
      </w:r>
      <w:r w:rsidR="00227AA8" w:rsidRPr="00685043">
        <w:t xml:space="preserve"> during refining without any regard to their prior histories</w:t>
      </w:r>
      <w:r w:rsidR="00A14FF5" w:rsidRPr="00685043">
        <w:t xml:space="preserve"> and</w:t>
      </w:r>
      <w:r w:rsidR="00227AA8" w:rsidRPr="00685043">
        <w:t xml:space="preserve"> underpin</w:t>
      </w:r>
      <w:r w:rsidR="00A14FF5" w:rsidRPr="00685043">
        <w:t>s</w:t>
      </w:r>
      <w:r w:rsidR="00227AA8" w:rsidRPr="00685043">
        <w:t xml:space="preserve"> </w:t>
      </w:r>
      <w:r w:rsidR="00F077E0" w:rsidRPr="00685043">
        <w:t xml:space="preserve">the </w:t>
      </w:r>
      <w:r w:rsidR="00B618E3" w:rsidRPr="00685043">
        <w:t>international</w:t>
      </w:r>
      <w:r w:rsidR="00227AA8" w:rsidRPr="00685043">
        <w:t xml:space="preserve"> gold </w:t>
      </w:r>
      <w:r w:rsidR="00F82FF3" w:rsidRPr="00685043">
        <w:t>clearing</w:t>
      </w:r>
      <w:r w:rsidR="00F077E0" w:rsidRPr="00685043">
        <w:t xml:space="preserve"> market</w:t>
      </w:r>
      <w:r w:rsidR="00A14FF5" w:rsidRPr="00685043">
        <w:t>,</w:t>
      </w:r>
      <w:r w:rsidR="005674CD" w:rsidRPr="00685043">
        <w:t xml:space="preserve"> reduc</w:t>
      </w:r>
      <w:r w:rsidR="00A14FF5" w:rsidRPr="00685043">
        <w:t>ing</w:t>
      </w:r>
      <w:r w:rsidR="005674CD" w:rsidRPr="00685043">
        <w:t xml:space="preserve"> the need </w:t>
      </w:r>
      <w:r w:rsidR="00A14FF5" w:rsidRPr="00685043">
        <w:t>to</w:t>
      </w:r>
      <w:r w:rsidR="005674CD" w:rsidRPr="00685043">
        <w:t xml:space="preserve"> </w:t>
      </w:r>
      <w:r w:rsidR="00A14FF5" w:rsidRPr="00685043">
        <w:t>physically</w:t>
      </w:r>
      <w:r w:rsidR="005674CD" w:rsidRPr="00685043">
        <w:t xml:space="preserve"> transport</w:t>
      </w:r>
      <w:r w:rsidR="00F82FF3" w:rsidRPr="00685043">
        <w:t xml:space="preserve"> gold</w:t>
      </w:r>
      <w:r w:rsidR="00A14FF5" w:rsidRPr="00685043">
        <w:t xml:space="preserve"> long distances</w:t>
      </w:r>
      <w:r w:rsidR="00227AA8" w:rsidRPr="00685043">
        <w:t xml:space="preserve">. But </w:t>
      </w:r>
      <w:r w:rsidR="00A14FF5" w:rsidRPr="00685043">
        <w:t xml:space="preserve">it also means traders and manufacturing jewellers </w:t>
      </w:r>
      <w:r w:rsidR="0073338E" w:rsidRPr="00685043">
        <w:t>have no way of</w:t>
      </w:r>
      <w:r w:rsidR="00A14FF5" w:rsidRPr="00685043">
        <w:t xml:space="preserve"> find</w:t>
      </w:r>
      <w:r w:rsidR="0073338E" w:rsidRPr="00685043">
        <w:t>ing</w:t>
      </w:r>
      <w:r w:rsidR="00A14FF5" w:rsidRPr="00685043">
        <w:t xml:space="preserve"> out </w:t>
      </w:r>
      <w:r w:rsidR="005674CD" w:rsidRPr="00685043">
        <w:t>where the gold they</w:t>
      </w:r>
      <w:r w:rsidR="00227AA8" w:rsidRPr="00685043">
        <w:t xml:space="preserve"> </w:t>
      </w:r>
      <w:r w:rsidRPr="00685043">
        <w:t>purchas</w:t>
      </w:r>
      <w:r w:rsidR="00A14FF5" w:rsidRPr="00685043">
        <w:t>e</w:t>
      </w:r>
      <w:r w:rsidRPr="00685043">
        <w:t xml:space="preserve"> </w:t>
      </w:r>
      <w:r w:rsidR="005674CD" w:rsidRPr="00685043">
        <w:t>c</w:t>
      </w:r>
      <w:r w:rsidR="00A14FF5" w:rsidRPr="00685043">
        <w:t>o</w:t>
      </w:r>
      <w:r w:rsidR="00227AA8" w:rsidRPr="00685043">
        <w:t>me</w:t>
      </w:r>
      <w:r w:rsidR="00A14FF5" w:rsidRPr="00685043">
        <w:t>s</w:t>
      </w:r>
      <w:r w:rsidR="005674CD" w:rsidRPr="00685043">
        <w:t xml:space="preserve"> from. </w:t>
      </w:r>
      <w:r w:rsidR="00955AD4" w:rsidRPr="00685043">
        <w:t xml:space="preserve"> A</w:t>
      </w:r>
      <w:r w:rsidR="00A5084B" w:rsidRPr="00685043">
        <w:t xml:space="preserve">ctivists </w:t>
      </w:r>
      <w:r w:rsidR="0073338E" w:rsidRPr="00685043">
        <w:t>claimed</w:t>
      </w:r>
      <w:r w:rsidR="006410D7" w:rsidRPr="00685043">
        <w:t xml:space="preserve"> all gold supplies were </w:t>
      </w:r>
      <w:r w:rsidR="005674CD" w:rsidRPr="00685043">
        <w:t>taint</w:t>
      </w:r>
      <w:r w:rsidR="006410D7" w:rsidRPr="00685043">
        <w:t>ed because</w:t>
      </w:r>
      <w:r w:rsidR="00955AD4" w:rsidRPr="00685043">
        <w:t xml:space="preserve"> </w:t>
      </w:r>
      <w:r w:rsidR="00F82FF3" w:rsidRPr="00685043">
        <w:t xml:space="preserve">any batch could </w:t>
      </w:r>
      <w:r w:rsidR="006410D7" w:rsidRPr="00685043">
        <w:t>contain gold from</w:t>
      </w:r>
      <w:r w:rsidR="00A5084B" w:rsidRPr="00685043">
        <w:t xml:space="preserve"> anywhere,</w:t>
      </w:r>
      <w:r w:rsidR="00955AD4" w:rsidRPr="00685043">
        <w:t xml:space="preserve"> </w:t>
      </w:r>
      <w:r w:rsidR="00A14FF5" w:rsidRPr="00685043">
        <w:t>including a</w:t>
      </w:r>
      <w:r w:rsidR="00A5084B" w:rsidRPr="00685043">
        <w:t xml:space="preserve"> morally reprehensible source.</w:t>
      </w:r>
    </w:p>
    <w:p w:rsidR="00482401" w:rsidRPr="00685043" w:rsidRDefault="00A14FF5" w:rsidP="00F71785">
      <w:pPr>
        <w:spacing w:before="240" w:after="0" w:line="480" w:lineRule="auto"/>
        <w:ind w:firstLine="720"/>
        <w:jc w:val="both"/>
      </w:pPr>
      <w:r w:rsidRPr="00685043">
        <w:t>An</w:t>
      </w:r>
      <w:r w:rsidR="00227AA8" w:rsidRPr="00685043">
        <w:t xml:space="preserve"> emphasis</w:t>
      </w:r>
      <w:r w:rsidRPr="00685043">
        <w:t xml:space="preserve"> on</w:t>
      </w:r>
      <w:r w:rsidR="000C10EE" w:rsidRPr="00685043">
        <w:t xml:space="preserve"> </w:t>
      </w:r>
      <w:r w:rsidRPr="00685043">
        <w:t>provenance</w:t>
      </w:r>
      <w:r w:rsidR="00227AA8" w:rsidRPr="00685043">
        <w:t xml:space="preserve"> is fundamental to the idea of</w:t>
      </w:r>
      <w:r w:rsidR="00F82FF3" w:rsidRPr="00685043">
        <w:t xml:space="preserve"> ethical gold</w:t>
      </w:r>
      <w:r w:rsidR="00A5084B" w:rsidRPr="00685043">
        <w:t>. U</w:t>
      </w:r>
      <w:r w:rsidR="00F82FF3" w:rsidRPr="00685043">
        <w:t xml:space="preserve">nlike the </w:t>
      </w:r>
      <w:r w:rsidR="00A30FEA" w:rsidRPr="00685043">
        <w:t xml:space="preserve">physical </w:t>
      </w:r>
      <w:r w:rsidR="00F82FF3" w:rsidRPr="00685043">
        <w:t xml:space="preserve">properties of </w:t>
      </w:r>
      <w:r w:rsidR="00A30FEA" w:rsidRPr="00685043">
        <w:t xml:space="preserve">gold, which </w:t>
      </w:r>
      <w:r w:rsidR="00566317" w:rsidRPr="00685043">
        <w:t xml:space="preserve">are </w:t>
      </w:r>
      <w:r w:rsidR="000C10EE" w:rsidRPr="00685043">
        <w:t>always physically present and so</w:t>
      </w:r>
      <w:r w:rsidR="00566317" w:rsidRPr="00685043">
        <w:t xml:space="preserve"> </w:t>
      </w:r>
      <w:r w:rsidR="00A30FEA" w:rsidRPr="00685043">
        <w:t xml:space="preserve">can be reconfirmed at any time by assaying, </w:t>
      </w:r>
      <w:r w:rsidRPr="00685043">
        <w:t>the</w:t>
      </w:r>
      <w:r w:rsidR="000C10EE" w:rsidRPr="00685043">
        <w:t xml:space="preserve"> </w:t>
      </w:r>
      <w:r w:rsidR="00A30FEA" w:rsidRPr="00685043">
        <w:t xml:space="preserve">ethical </w:t>
      </w:r>
      <w:r w:rsidR="0035458E" w:rsidRPr="00685043">
        <w:t>characteristics</w:t>
      </w:r>
      <w:r w:rsidR="00A30FEA" w:rsidRPr="00685043">
        <w:t xml:space="preserve"> are</w:t>
      </w:r>
      <w:r w:rsidR="00C61C42" w:rsidRPr="00685043">
        <w:t xml:space="preserve"> what social scientists call </w:t>
      </w:r>
      <w:r w:rsidR="00A30FEA" w:rsidRPr="00685043">
        <w:rPr>
          <w:i/>
        </w:rPr>
        <w:t>intangible</w:t>
      </w:r>
      <w:r w:rsidR="00C61C42" w:rsidRPr="00685043">
        <w:rPr>
          <w:i/>
        </w:rPr>
        <w:t xml:space="preserve"> properties</w:t>
      </w:r>
      <w:r w:rsidR="00A30FEA" w:rsidRPr="00685043">
        <w:t xml:space="preserve">. </w:t>
      </w:r>
      <w:r w:rsidRPr="00685043">
        <w:t xml:space="preserve">These </w:t>
      </w:r>
      <w:r w:rsidR="00906D8E" w:rsidRPr="00685043">
        <w:t>includ</w:t>
      </w:r>
      <w:r w:rsidR="000C10EE" w:rsidRPr="00685043">
        <w:t>e</w:t>
      </w:r>
      <w:r w:rsidR="00906D8E" w:rsidRPr="00685043">
        <w:t xml:space="preserve"> the</w:t>
      </w:r>
      <w:r w:rsidR="00630AA5" w:rsidRPr="00685043">
        <w:t xml:space="preserve"> extraction</w:t>
      </w:r>
      <w:r w:rsidR="00F82FF3" w:rsidRPr="00685043">
        <w:t xml:space="preserve"> and</w:t>
      </w:r>
      <w:r w:rsidR="00630AA5" w:rsidRPr="00685043">
        <w:t xml:space="preserve"> processing</w:t>
      </w:r>
      <w:r w:rsidR="007734A6" w:rsidRPr="00685043">
        <w:t xml:space="preserve"> locations and </w:t>
      </w:r>
      <w:r w:rsidR="00630AA5" w:rsidRPr="00685043">
        <w:t xml:space="preserve">procedures and the </w:t>
      </w:r>
      <w:r w:rsidR="000C10EE" w:rsidRPr="00685043">
        <w:t>circumstances</w:t>
      </w:r>
      <w:r w:rsidR="00F82FF3" w:rsidRPr="00685043">
        <w:t xml:space="preserve"> of the </w:t>
      </w:r>
      <w:r w:rsidR="00630AA5" w:rsidRPr="00685043">
        <w:t>workforce</w:t>
      </w:r>
      <w:r w:rsidR="00A30FEA" w:rsidRPr="00685043">
        <w:t xml:space="preserve">. </w:t>
      </w:r>
      <w:r w:rsidRPr="00685043">
        <w:t>As th</w:t>
      </w:r>
      <w:r w:rsidR="00B618E3" w:rsidRPr="00685043">
        <w:t>is</w:t>
      </w:r>
      <w:r w:rsidRPr="00685043">
        <w:t xml:space="preserve"> history</w:t>
      </w:r>
      <w:r w:rsidR="0035458E" w:rsidRPr="00685043">
        <w:t xml:space="preserve"> leave</w:t>
      </w:r>
      <w:r w:rsidRPr="00685043">
        <w:t>s</w:t>
      </w:r>
      <w:r w:rsidR="00C61C42" w:rsidRPr="00685043">
        <w:t xml:space="preserve"> no physical trace</w:t>
      </w:r>
      <w:r w:rsidR="007734A6" w:rsidRPr="00685043">
        <w:t xml:space="preserve"> in the </w:t>
      </w:r>
      <w:r w:rsidR="00F82FF3" w:rsidRPr="00685043">
        <w:t>refined</w:t>
      </w:r>
      <w:r w:rsidR="007734A6" w:rsidRPr="00685043">
        <w:t xml:space="preserve"> product</w:t>
      </w:r>
      <w:r w:rsidR="00C61C42" w:rsidRPr="00685043">
        <w:t xml:space="preserve">, </w:t>
      </w:r>
      <w:r w:rsidR="0073338E" w:rsidRPr="00685043">
        <w:t>statements</w:t>
      </w:r>
      <w:r w:rsidR="0035458E" w:rsidRPr="00685043">
        <w:t xml:space="preserve"> </w:t>
      </w:r>
      <w:r w:rsidR="0073338E" w:rsidRPr="00685043">
        <w:t>about</w:t>
      </w:r>
      <w:r w:rsidR="000C10EE" w:rsidRPr="00685043">
        <w:t xml:space="preserve"> provenance are</w:t>
      </w:r>
      <w:r w:rsidR="0035458E" w:rsidRPr="00685043">
        <w:t xml:space="preserve"> </w:t>
      </w:r>
      <w:r w:rsidRPr="00685043">
        <w:t xml:space="preserve">usually </w:t>
      </w:r>
      <w:r w:rsidR="0073338E" w:rsidRPr="00685043">
        <w:t>presented</w:t>
      </w:r>
      <w:r w:rsidRPr="00685043">
        <w:t xml:space="preserve"> in written documents</w:t>
      </w:r>
      <w:r w:rsidR="00A30FEA" w:rsidRPr="00685043">
        <w:t xml:space="preserve">. </w:t>
      </w:r>
      <w:r w:rsidR="0035458E" w:rsidRPr="00685043">
        <w:t xml:space="preserve">But these </w:t>
      </w:r>
      <w:r w:rsidR="007734A6" w:rsidRPr="00685043">
        <w:t xml:space="preserve">documents </w:t>
      </w:r>
      <w:r w:rsidR="0035458E" w:rsidRPr="00685043">
        <w:t xml:space="preserve">are only as good as the reputation of </w:t>
      </w:r>
      <w:r w:rsidR="000C10EE" w:rsidRPr="00685043">
        <w:t>whoever</w:t>
      </w:r>
      <w:r w:rsidR="0035458E" w:rsidRPr="00685043">
        <w:t xml:space="preserve"> created them.</w:t>
      </w:r>
      <w:r w:rsidR="00B668E2" w:rsidRPr="00685043">
        <w:t xml:space="preserve"> </w:t>
      </w:r>
    </w:p>
    <w:p w:rsidR="00021F13" w:rsidRPr="00685043" w:rsidRDefault="00A30FEA" w:rsidP="00F71785">
      <w:pPr>
        <w:spacing w:before="240" w:after="0" w:line="480" w:lineRule="auto"/>
        <w:ind w:firstLine="720"/>
        <w:jc w:val="both"/>
      </w:pPr>
      <w:r w:rsidRPr="00685043">
        <w:t xml:space="preserve">Some of the most acrimonious debates </w:t>
      </w:r>
      <w:r w:rsidR="00B668E2" w:rsidRPr="00685043">
        <w:t>over</w:t>
      </w:r>
      <w:r w:rsidR="00906D8E" w:rsidRPr="00685043">
        <w:t xml:space="preserve"> ethical gold </w:t>
      </w:r>
      <w:r w:rsidRPr="00685043">
        <w:t xml:space="preserve">have been </w:t>
      </w:r>
      <w:r w:rsidR="000C10EE" w:rsidRPr="00685043">
        <w:t>about</w:t>
      </w:r>
      <w:r w:rsidR="0035458E" w:rsidRPr="00685043">
        <w:t xml:space="preserve"> who is </w:t>
      </w:r>
      <w:r w:rsidRPr="00685043">
        <w:t>trustworthy</w:t>
      </w:r>
      <w:r w:rsidR="00630AA5" w:rsidRPr="00685043">
        <w:t xml:space="preserve"> </w:t>
      </w:r>
      <w:r w:rsidRPr="00685043">
        <w:t xml:space="preserve">enough to </w:t>
      </w:r>
      <w:r w:rsidR="00B668E2" w:rsidRPr="00685043">
        <w:t>approve provenance</w:t>
      </w:r>
      <w:r w:rsidR="00592DB6" w:rsidRPr="00685043">
        <w:t xml:space="preserve"> claims</w:t>
      </w:r>
      <w:r w:rsidR="0035458E" w:rsidRPr="00685043">
        <w:t xml:space="preserve">. </w:t>
      </w:r>
      <w:r w:rsidR="00B668E2" w:rsidRPr="00685043">
        <w:t xml:space="preserve">The </w:t>
      </w:r>
      <w:r w:rsidR="0073338E" w:rsidRPr="00685043">
        <w:t>R</w:t>
      </w:r>
      <w:r w:rsidR="00B668E2" w:rsidRPr="00685043">
        <w:t xml:space="preserve">JC’s pragmatic approach </w:t>
      </w:r>
      <w:r w:rsidR="00021F13" w:rsidRPr="00685043">
        <w:t xml:space="preserve">has been to </w:t>
      </w:r>
      <w:r w:rsidR="00592DB6" w:rsidRPr="00685043">
        <w:t xml:space="preserve">adapt standard business procedures using established auditing companies. This is intended to </w:t>
      </w:r>
      <w:r w:rsidR="00B668E2" w:rsidRPr="00685043">
        <w:t>facilitate a</w:t>
      </w:r>
      <w:r w:rsidR="00B618E3" w:rsidRPr="00685043">
        <w:t>n</w:t>
      </w:r>
      <w:r w:rsidR="00B668E2" w:rsidRPr="00685043">
        <w:t xml:space="preserve"> </w:t>
      </w:r>
      <w:r w:rsidR="00B618E3" w:rsidRPr="00685043">
        <w:t xml:space="preserve">incremental </w:t>
      </w:r>
      <w:r w:rsidR="00B668E2" w:rsidRPr="00685043">
        <w:t>change in the outlook</w:t>
      </w:r>
      <w:r w:rsidR="00B618E3" w:rsidRPr="00685043">
        <w:t xml:space="preserve"> and practices</w:t>
      </w:r>
      <w:r w:rsidR="00021F13" w:rsidRPr="00685043">
        <w:t xml:space="preserve"> of commercial organisations</w:t>
      </w:r>
      <w:r w:rsidR="00B618E3" w:rsidRPr="00685043">
        <w:t>, reducing economic and structural shocks</w:t>
      </w:r>
      <w:r w:rsidR="00592DB6" w:rsidRPr="00685043">
        <w:t>.</w:t>
      </w:r>
      <w:r w:rsidR="00021F13" w:rsidRPr="00685043">
        <w:t xml:space="preserve"> </w:t>
      </w:r>
      <w:r w:rsidR="00592DB6" w:rsidRPr="00685043">
        <w:t>But this approach has been criticised by some activists as</w:t>
      </w:r>
      <w:r w:rsidR="00021F13" w:rsidRPr="00685043">
        <w:t xml:space="preserve"> too incestuous, falling short of </w:t>
      </w:r>
      <w:r w:rsidR="00592DB6" w:rsidRPr="00685043">
        <w:t>truly</w:t>
      </w:r>
      <w:r w:rsidR="00021F13" w:rsidRPr="00685043">
        <w:t xml:space="preserve"> </w:t>
      </w:r>
      <w:r w:rsidR="0073338E" w:rsidRPr="00685043">
        <w:t>independent</w:t>
      </w:r>
      <w:r w:rsidR="00021F13" w:rsidRPr="00685043">
        <w:t xml:space="preserve"> inspection. They demand there should be full public disclosure, no matter how much this damages </w:t>
      </w:r>
      <w:r w:rsidR="0073338E" w:rsidRPr="00685043">
        <w:t>a</w:t>
      </w:r>
      <w:r w:rsidR="00021F13" w:rsidRPr="00685043">
        <w:t xml:space="preserve"> business’s commercial interests.</w:t>
      </w:r>
    </w:p>
    <w:p w:rsidR="00512FAA" w:rsidRPr="00685043" w:rsidRDefault="00592DB6" w:rsidP="00F71785">
      <w:pPr>
        <w:spacing w:before="240" w:after="0" w:line="480" w:lineRule="auto"/>
        <w:ind w:firstLine="720"/>
        <w:jc w:val="both"/>
      </w:pPr>
      <w:r w:rsidRPr="00685043">
        <w:t>Provenance is also</w:t>
      </w:r>
      <w:r w:rsidR="002E5EE2" w:rsidRPr="00685043">
        <w:t xml:space="preserve"> </w:t>
      </w:r>
      <w:r w:rsidRPr="00685043">
        <w:t xml:space="preserve">fundamental to the </w:t>
      </w:r>
      <w:r w:rsidR="002E5EE2" w:rsidRPr="00685043">
        <w:t xml:space="preserve">Fairtrade and Fairmined Gold </w:t>
      </w:r>
      <w:r w:rsidR="0064400B" w:rsidRPr="00685043">
        <w:t>S</w:t>
      </w:r>
      <w:r w:rsidR="000C10EE" w:rsidRPr="00685043">
        <w:t>tandard</w:t>
      </w:r>
      <w:r w:rsidR="0064400B" w:rsidRPr="00685043">
        <w:t>s</w:t>
      </w:r>
      <w:r w:rsidR="00021F13" w:rsidRPr="00685043">
        <w:rPr>
          <w:vertAlign w:val="superscript"/>
        </w:rPr>
        <w:t>6</w:t>
      </w:r>
      <w:r w:rsidR="002E5EE2" w:rsidRPr="00685043">
        <w:t>, developed by the Fairtrade Licensing Organisation (FLO) and the Alliance for Responsible Mining (ARM)</w:t>
      </w:r>
      <w:r w:rsidR="000C10EE" w:rsidRPr="00685043">
        <w:t>. Th</w:t>
      </w:r>
      <w:r w:rsidRPr="00685043">
        <w:t xml:space="preserve">is </w:t>
      </w:r>
      <w:r w:rsidRPr="00685043">
        <w:lastRenderedPageBreak/>
        <w:t>programme</w:t>
      </w:r>
      <w:r w:rsidR="000C10EE" w:rsidRPr="00685043">
        <w:t xml:space="preserve">, developed by the Fairtrade Foundation (the Fairtrade labelling </w:t>
      </w:r>
      <w:r w:rsidR="00512FAA" w:rsidRPr="00685043">
        <w:t>organisation in the UK</w:t>
      </w:r>
      <w:r w:rsidR="000C10EE" w:rsidRPr="00685043">
        <w:t>)</w:t>
      </w:r>
      <w:r w:rsidR="0064400B" w:rsidRPr="00685043">
        <w:t xml:space="preserve"> and ARM,</w:t>
      </w:r>
      <w:r w:rsidR="000C10EE" w:rsidRPr="00685043">
        <w:t xml:space="preserve"> </w:t>
      </w:r>
      <w:r w:rsidR="00FF489A" w:rsidRPr="00685043">
        <w:t>focuse</w:t>
      </w:r>
      <w:r w:rsidRPr="00685043">
        <w:t>s</w:t>
      </w:r>
      <w:r w:rsidR="00FF489A" w:rsidRPr="00685043">
        <w:t xml:space="preserve"> on </w:t>
      </w:r>
      <w:r w:rsidR="00F077E0" w:rsidRPr="00685043">
        <w:t>the sector</w:t>
      </w:r>
      <w:r w:rsidR="00FF489A" w:rsidRPr="00685043">
        <w:t xml:space="preserve"> development NGOs call artisanal a</w:t>
      </w:r>
      <w:r w:rsidR="00735173" w:rsidRPr="00685043">
        <w:t xml:space="preserve">nd small-scale mining (ASM). The </w:t>
      </w:r>
      <w:r w:rsidR="00FF489A" w:rsidRPr="00685043">
        <w:t>intention</w:t>
      </w:r>
      <w:r w:rsidR="00735173" w:rsidRPr="00685043">
        <w:t xml:space="preserve"> of the Fairtrade/ARM initiative</w:t>
      </w:r>
      <w:r w:rsidR="00FF489A" w:rsidRPr="00685043">
        <w:t xml:space="preserve"> is to</w:t>
      </w:r>
      <w:r w:rsidR="00D81FC7" w:rsidRPr="00685043">
        <w:t xml:space="preserve"> benefit </w:t>
      </w:r>
      <w:r w:rsidR="00DF3527" w:rsidRPr="00685043">
        <w:t>subsistence miners working in cooperatives in developing countries</w:t>
      </w:r>
      <w:r w:rsidR="00512FAA" w:rsidRPr="00685043">
        <w:t xml:space="preserve">. </w:t>
      </w:r>
    </w:p>
    <w:p w:rsidR="000C10EE" w:rsidRPr="00685043" w:rsidRDefault="00DF3527" w:rsidP="00F71785">
      <w:pPr>
        <w:spacing w:before="240" w:after="0" w:line="480" w:lineRule="auto"/>
        <w:ind w:firstLine="720"/>
        <w:jc w:val="both"/>
      </w:pPr>
      <w:r w:rsidRPr="00685043">
        <w:t xml:space="preserve">ARM grew out of a local government and NGO project </w:t>
      </w:r>
      <w:r w:rsidR="00592DB6" w:rsidRPr="00685043">
        <w:t xml:space="preserve">to support communities dependent on subsistence mining </w:t>
      </w:r>
      <w:r w:rsidRPr="00685043">
        <w:t xml:space="preserve">in </w:t>
      </w:r>
      <w:r w:rsidR="00512FAA" w:rsidRPr="00685043">
        <w:t>the Choc</w:t>
      </w:r>
      <w:r w:rsidR="00735173" w:rsidRPr="00685043">
        <w:t>ó</w:t>
      </w:r>
      <w:r w:rsidR="00512FAA" w:rsidRPr="00685043">
        <w:t xml:space="preserve"> region of </w:t>
      </w:r>
      <w:r w:rsidRPr="00685043">
        <w:t xml:space="preserve">Columbia. </w:t>
      </w:r>
      <w:r w:rsidR="002B6078" w:rsidRPr="00685043">
        <w:t>The project, known in the UK as Oro Verde</w:t>
      </w:r>
      <w:r w:rsidR="00512FAA" w:rsidRPr="00685043">
        <w:rPr>
          <w:vertAlign w:val="superscript"/>
        </w:rPr>
        <w:t>7</w:t>
      </w:r>
      <w:r w:rsidR="002B6078" w:rsidRPr="00685043">
        <w:t>, was set up to provide technological assistance to</w:t>
      </w:r>
      <w:r w:rsidR="00592DB6" w:rsidRPr="00685043">
        <w:t xml:space="preserve"> the</w:t>
      </w:r>
      <w:r w:rsidR="002B6078" w:rsidRPr="00685043">
        <w:t xml:space="preserve"> </w:t>
      </w:r>
      <w:r w:rsidR="00FF489A" w:rsidRPr="00685043">
        <w:t xml:space="preserve">local </w:t>
      </w:r>
      <w:r w:rsidR="002B6078" w:rsidRPr="00685043">
        <w:t>min</w:t>
      </w:r>
      <w:r w:rsidR="00512FAA" w:rsidRPr="00685043">
        <w:t>ing cooperatives</w:t>
      </w:r>
      <w:r w:rsidR="002B6078" w:rsidRPr="00685043">
        <w:t xml:space="preserve"> and develop ex</w:t>
      </w:r>
      <w:r w:rsidR="00FF489A" w:rsidRPr="00685043">
        <w:t>port</w:t>
      </w:r>
      <w:r w:rsidR="002B6078" w:rsidRPr="00685043">
        <w:t xml:space="preserve"> market</w:t>
      </w:r>
      <w:r w:rsidR="00FF489A" w:rsidRPr="00685043">
        <w:t>s</w:t>
      </w:r>
      <w:r w:rsidR="002B6078" w:rsidRPr="00685043">
        <w:t xml:space="preserve"> for the gold being mined. By </w:t>
      </w:r>
      <w:r w:rsidR="00512FAA" w:rsidRPr="00685043">
        <w:t xml:space="preserve">giving </w:t>
      </w:r>
      <w:r w:rsidR="002B6078" w:rsidRPr="00685043">
        <w:t xml:space="preserve">participants </w:t>
      </w:r>
      <w:r w:rsidR="00512FAA" w:rsidRPr="00685043">
        <w:t xml:space="preserve">a financial incentive </w:t>
      </w:r>
      <w:r w:rsidR="002B6078" w:rsidRPr="00685043">
        <w:t>to use ecologically sustainable mining techniques</w:t>
      </w:r>
      <w:r w:rsidR="00AD1249" w:rsidRPr="00685043">
        <w:t>,</w:t>
      </w:r>
      <w:r w:rsidR="002B6078" w:rsidRPr="00685043">
        <w:t xml:space="preserve"> Oro Verde has </w:t>
      </w:r>
      <w:r w:rsidR="00512FAA" w:rsidRPr="00685043">
        <w:t>helped</w:t>
      </w:r>
      <w:r w:rsidR="002B6078" w:rsidRPr="00685043">
        <w:t xml:space="preserve"> protect</w:t>
      </w:r>
      <w:r w:rsidR="00512FAA" w:rsidRPr="00685043">
        <w:t xml:space="preserve"> the Choc</w:t>
      </w:r>
      <w:r w:rsidR="00735173" w:rsidRPr="00685043">
        <w:t>ó</w:t>
      </w:r>
      <w:r w:rsidR="00FF489A" w:rsidRPr="00685043">
        <w:t xml:space="preserve"> bioregion</w:t>
      </w:r>
      <w:r w:rsidR="002B6078" w:rsidRPr="00685043">
        <w:t xml:space="preserve"> </w:t>
      </w:r>
      <w:r w:rsidR="00AD1249" w:rsidRPr="00685043">
        <w:t>from</w:t>
      </w:r>
      <w:r w:rsidR="002B6078" w:rsidRPr="00685043">
        <w:t xml:space="preserve"> </w:t>
      </w:r>
      <w:r w:rsidR="00AD1249" w:rsidRPr="00685043">
        <w:t xml:space="preserve">extensive deforestation and </w:t>
      </w:r>
      <w:r w:rsidR="002B6078" w:rsidRPr="00685043">
        <w:t>mercury</w:t>
      </w:r>
      <w:r w:rsidR="00AD1249" w:rsidRPr="00685043">
        <w:t xml:space="preserve"> contamination</w:t>
      </w:r>
      <w:r w:rsidR="00FF489A" w:rsidRPr="00685043">
        <w:t xml:space="preserve"> and improved the healt</w:t>
      </w:r>
      <w:r w:rsidR="00957D20" w:rsidRPr="00685043">
        <w:t>h and financial situation of Choc</w:t>
      </w:r>
      <w:r w:rsidR="00735173" w:rsidRPr="00685043">
        <w:t>ó</w:t>
      </w:r>
      <w:r w:rsidR="00FF489A" w:rsidRPr="00685043">
        <w:t xml:space="preserve"> mining communities. A combination of integrity and astute marketing has </w:t>
      </w:r>
      <w:r w:rsidR="00957D20" w:rsidRPr="00685043">
        <w:t>given</w:t>
      </w:r>
      <w:r w:rsidR="00FF489A" w:rsidRPr="00685043">
        <w:t xml:space="preserve"> Oro Verde gold </w:t>
      </w:r>
      <w:r w:rsidR="00BA2B56" w:rsidRPr="00685043">
        <w:t xml:space="preserve">a </w:t>
      </w:r>
      <w:r w:rsidR="00735173" w:rsidRPr="00685043">
        <w:t xml:space="preserve">distinct identity and </w:t>
      </w:r>
      <w:r w:rsidR="00957D20" w:rsidRPr="00685043">
        <w:t>strong</w:t>
      </w:r>
      <w:r w:rsidR="00BA2B56" w:rsidRPr="00685043">
        <w:t xml:space="preserve"> reputation amongst </w:t>
      </w:r>
      <w:r w:rsidR="00957D20" w:rsidRPr="00685043">
        <w:t>‘</w:t>
      </w:r>
      <w:r w:rsidR="00BA2B56" w:rsidRPr="00685043">
        <w:t>ethical</w:t>
      </w:r>
      <w:r w:rsidR="00957D20" w:rsidRPr="00685043">
        <w:t>ly focussed’</w:t>
      </w:r>
      <w:r w:rsidR="00BA2B56" w:rsidRPr="00685043">
        <w:t xml:space="preserve"> consumers</w:t>
      </w:r>
      <w:r w:rsidR="00FF489A" w:rsidRPr="00685043">
        <w:t>.</w:t>
      </w:r>
      <w:r w:rsidR="002B6078" w:rsidRPr="00685043">
        <w:t xml:space="preserve"> </w:t>
      </w:r>
    </w:p>
    <w:p w:rsidR="0064400B" w:rsidRPr="00685043" w:rsidRDefault="00AD1249" w:rsidP="00F71785">
      <w:pPr>
        <w:spacing w:before="240" w:after="0" w:line="480" w:lineRule="auto"/>
        <w:ind w:firstLine="720"/>
        <w:jc w:val="both"/>
      </w:pPr>
      <w:r w:rsidRPr="00685043">
        <w:t xml:space="preserve">Fairtrade and ARM’s intention </w:t>
      </w:r>
      <w:r w:rsidR="00735173" w:rsidRPr="00685043">
        <w:t>has been</w:t>
      </w:r>
      <w:r w:rsidR="00FF489A" w:rsidRPr="00685043">
        <w:t xml:space="preserve"> to </w:t>
      </w:r>
      <w:r w:rsidR="00F3573D" w:rsidRPr="00685043">
        <w:t>extend</w:t>
      </w:r>
      <w:r w:rsidR="00FF489A" w:rsidRPr="00685043">
        <w:t xml:space="preserve"> </w:t>
      </w:r>
      <w:r w:rsidR="00512FAA" w:rsidRPr="00685043">
        <w:t xml:space="preserve">the </w:t>
      </w:r>
      <w:r w:rsidR="00957D20" w:rsidRPr="00685043">
        <w:t xml:space="preserve">Oro Verde </w:t>
      </w:r>
      <w:r w:rsidR="00512FAA" w:rsidRPr="00685043">
        <w:t>approach</w:t>
      </w:r>
      <w:r w:rsidR="00FF489A" w:rsidRPr="00685043">
        <w:t>, creating</w:t>
      </w:r>
      <w:r w:rsidRPr="00685043">
        <w:t xml:space="preserve"> an </w:t>
      </w:r>
      <w:r w:rsidR="00957D20" w:rsidRPr="00685043">
        <w:t xml:space="preserve">alternative, </w:t>
      </w:r>
      <w:r w:rsidR="00FF489A" w:rsidRPr="00685043">
        <w:t xml:space="preserve">international gold </w:t>
      </w:r>
      <w:r w:rsidRPr="00685043">
        <w:t xml:space="preserve">supply chain </w:t>
      </w:r>
      <w:r w:rsidR="00957D20" w:rsidRPr="00685043">
        <w:t>monitored by Fairtrade and supplied by ASM cooperatives</w:t>
      </w:r>
      <w:r w:rsidR="00735173" w:rsidRPr="00685043">
        <w:t xml:space="preserve"> that are paid premium rates for their product</w:t>
      </w:r>
      <w:r w:rsidRPr="00685043">
        <w:t xml:space="preserve">. </w:t>
      </w:r>
      <w:r w:rsidR="00957D20" w:rsidRPr="00685043">
        <w:t xml:space="preserve">Buyers have to pay the miners </w:t>
      </w:r>
      <w:r w:rsidR="00FF489A" w:rsidRPr="00685043">
        <w:t xml:space="preserve">at least </w:t>
      </w:r>
      <w:r w:rsidR="00C47557" w:rsidRPr="00685043">
        <w:t>95% of the LBM fix</w:t>
      </w:r>
      <w:r w:rsidR="00957D20" w:rsidRPr="00685043">
        <w:t xml:space="preserve"> and</w:t>
      </w:r>
      <w:r w:rsidR="00C47557" w:rsidRPr="00685043">
        <w:t xml:space="preserve"> a premium</w:t>
      </w:r>
      <w:r w:rsidR="00957D20" w:rsidRPr="00685043">
        <w:t xml:space="preserve">; </w:t>
      </w:r>
      <w:r w:rsidR="00C47557" w:rsidRPr="00685043">
        <w:t xml:space="preserve">currently 10% for the standard product and 15% for </w:t>
      </w:r>
      <w:r w:rsidR="00B618E3" w:rsidRPr="00685043">
        <w:t xml:space="preserve">‘ecological’ </w:t>
      </w:r>
      <w:r w:rsidR="00C47557" w:rsidRPr="00685043">
        <w:t xml:space="preserve">gold mined without the use of </w:t>
      </w:r>
      <w:r w:rsidR="00957D20" w:rsidRPr="00685043">
        <w:t>mercury or cyanide</w:t>
      </w:r>
      <w:r w:rsidR="00C47557" w:rsidRPr="00685043">
        <w:t>.</w:t>
      </w:r>
      <w:r w:rsidR="0016529C" w:rsidRPr="00685043">
        <w:t xml:space="preserve"> Jewellers </w:t>
      </w:r>
      <w:r w:rsidR="00957D20" w:rsidRPr="00685043">
        <w:t xml:space="preserve">wanting to state their gold is Fairtrade and Fairmined </w:t>
      </w:r>
      <w:r w:rsidR="00BD3C27" w:rsidRPr="00685043">
        <w:t xml:space="preserve">and use the trademark stamps </w:t>
      </w:r>
      <w:r w:rsidR="00957D20" w:rsidRPr="00685043">
        <w:t xml:space="preserve">have to </w:t>
      </w:r>
      <w:r w:rsidR="0016529C" w:rsidRPr="00685043">
        <w:t>be</w:t>
      </w:r>
      <w:r w:rsidR="00957D20" w:rsidRPr="00685043">
        <w:t xml:space="preserve">come accredited as </w:t>
      </w:r>
      <w:r w:rsidR="0064400B" w:rsidRPr="00685043">
        <w:t xml:space="preserve">Fairtrade </w:t>
      </w:r>
      <w:r w:rsidR="0016529C" w:rsidRPr="00685043">
        <w:t>licensees</w:t>
      </w:r>
      <w:r w:rsidR="00957D20" w:rsidRPr="00685043">
        <w:t>, purchase gold from accredited suppliers</w:t>
      </w:r>
      <w:r w:rsidR="0016529C" w:rsidRPr="00685043">
        <w:t xml:space="preserve"> and pay 1.7% of </w:t>
      </w:r>
      <w:r w:rsidR="00F3573D" w:rsidRPr="00685043">
        <w:t>each</w:t>
      </w:r>
      <w:r w:rsidR="0016529C" w:rsidRPr="00685043">
        <w:t xml:space="preserve"> </w:t>
      </w:r>
      <w:r w:rsidR="00B618E3" w:rsidRPr="00685043">
        <w:t>item’s final</w:t>
      </w:r>
      <w:r w:rsidR="0064400B" w:rsidRPr="00685043">
        <w:t xml:space="preserve"> price as a ‘licenc</w:t>
      </w:r>
      <w:r w:rsidR="0016529C" w:rsidRPr="00685043">
        <w:t>e’ to Fairtrade</w:t>
      </w:r>
      <w:r w:rsidR="00F3573D" w:rsidRPr="00685043">
        <w:t xml:space="preserve">. </w:t>
      </w:r>
      <w:r w:rsidR="005A3D7E" w:rsidRPr="00685043">
        <w:t xml:space="preserve">Unlike other Fairtrade products, where the </w:t>
      </w:r>
      <w:r w:rsidR="00F3573D" w:rsidRPr="00685043">
        <w:t>1.7% fee</w:t>
      </w:r>
      <w:r w:rsidR="005A3D7E" w:rsidRPr="00685043">
        <w:t xml:space="preserve"> is paid by wholesalers, with gold </w:t>
      </w:r>
      <w:r w:rsidR="00735173" w:rsidRPr="00685043">
        <w:t>this falls to</w:t>
      </w:r>
      <w:r w:rsidR="00F3573D" w:rsidRPr="00685043">
        <w:t xml:space="preserve"> the hallmarking sponsor.</w:t>
      </w:r>
      <w:r w:rsidR="00BD3C27" w:rsidRPr="00685043">
        <w:t xml:space="preserve"> Retailers are able to sell the products without holding a licence.</w:t>
      </w:r>
      <w:r w:rsidR="00F3573D" w:rsidRPr="00685043">
        <w:t xml:space="preserve"> </w:t>
      </w:r>
      <w:r w:rsidR="00BD3C27" w:rsidRPr="00685043">
        <w:t>Only jewellers</w:t>
      </w:r>
      <w:r w:rsidR="0064400B" w:rsidRPr="00685043">
        <w:t xml:space="preserve"> in countries with a F</w:t>
      </w:r>
      <w:r w:rsidR="00BD3C27" w:rsidRPr="00685043">
        <w:t>airtrade gold monitoring system</w:t>
      </w:r>
      <w:r w:rsidR="0064400B" w:rsidRPr="00685043">
        <w:t xml:space="preserve"> </w:t>
      </w:r>
      <w:r w:rsidR="00F3573D" w:rsidRPr="00685043">
        <w:t xml:space="preserve">can claim </w:t>
      </w:r>
      <w:r w:rsidR="00BD3C27" w:rsidRPr="00685043">
        <w:t xml:space="preserve">their </w:t>
      </w:r>
      <w:r w:rsidR="00F3573D" w:rsidRPr="00685043">
        <w:t>products are Fairtrade.</w:t>
      </w:r>
      <w:r w:rsidR="00AE6BBB" w:rsidRPr="00685043">
        <w:t xml:space="preserve"> </w:t>
      </w:r>
      <w:r w:rsidR="00BD3C27" w:rsidRPr="00685043">
        <w:t>The</w:t>
      </w:r>
      <w:r w:rsidR="00AE6BBB" w:rsidRPr="00685043">
        <w:t xml:space="preserve"> UK and Canada currently have systems</w:t>
      </w:r>
      <w:r w:rsidR="00BD3C27" w:rsidRPr="00685043">
        <w:t xml:space="preserve"> in place</w:t>
      </w:r>
      <w:r w:rsidR="00B618E3" w:rsidRPr="00685043">
        <w:t>,</w:t>
      </w:r>
      <w:r w:rsidR="00E2336D" w:rsidRPr="00685043">
        <w:t xml:space="preserve"> while</w:t>
      </w:r>
      <w:r w:rsidR="00AE6BBB" w:rsidRPr="00685043">
        <w:t xml:space="preserve"> Sweden, Denmark and Switzerland are </w:t>
      </w:r>
      <w:r w:rsidR="00957D20" w:rsidRPr="00685043">
        <w:t>in the process of creating theirs</w:t>
      </w:r>
      <w:r w:rsidR="0064400B" w:rsidRPr="00685043">
        <w:t>.</w:t>
      </w:r>
      <w:r w:rsidR="00BD3C27" w:rsidRPr="00685043">
        <w:t xml:space="preserve"> Fair Trade US</w:t>
      </w:r>
      <w:r w:rsidR="00E2336D" w:rsidRPr="00685043">
        <w:t>, which left the Fairtrade association in 2011,</w:t>
      </w:r>
      <w:r w:rsidR="00BD3C27" w:rsidRPr="00685043">
        <w:t xml:space="preserve"> also plans to develop </w:t>
      </w:r>
      <w:r w:rsidR="00E2336D" w:rsidRPr="00685043">
        <w:t>a</w:t>
      </w:r>
      <w:r w:rsidR="00BD3C27" w:rsidRPr="00685043">
        <w:t xml:space="preserve"> gold sourcing </w:t>
      </w:r>
      <w:r w:rsidR="00E2336D" w:rsidRPr="00685043">
        <w:t xml:space="preserve">accreditation </w:t>
      </w:r>
      <w:r w:rsidR="00BD3C27" w:rsidRPr="00685043">
        <w:t>system</w:t>
      </w:r>
      <w:r w:rsidR="00E2336D" w:rsidRPr="00685043">
        <w:t xml:space="preserve"> in 2012, but cannot now use Fairtrade</w:t>
      </w:r>
      <w:r w:rsidR="00BD3C27" w:rsidRPr="00685043">
        <w:t xml:space="preserve"> label</w:t>
      </w:r>
      <w:r w:rsidR="00E2336D" w:rsidRPr="00685043">
        <w:t>ling</w:t>
      </w:r>
      <w:r w:rsidR="00BD3C27" w:rsidRPr="00685043">
        <w:t>.</w:t>
      </w:r>
      <w:r w:rsidR="0064400B" w:rsidRPr="00685043">
        <w:t xml:space="preserve"> </w:t>
      </w:r>
    </w:p>
    <w:p w:rsidR="000479F3" w:rsidRPr="00685043" w:rsidRDefault="0041074D" w:rsidP="00F71785">
      <w:pPr>
        <w:spacing w:before="240" w:after="0" w:line="480" w:lineRule="auto"/>
        <w:ind w:firstLine="720"/>
        <w:jc w:val="both"/>
      </w:pPr>
      <w:r w:rsidRPr="00685043">
        <w:t xml:space="preserve">Fairtrade and Fairmined Gold was launched in February 2011, though issues with </w:t>
      </w:r>
      <w:r w:rsidR="00DC4C22" w:rsidRPr="00685043">
        <w:t>mine</w:t>
      </w:r>
      <w:r w:rsidR="00E2336D" w:rsidRPr="00685043">
        <w:t xml:space="preserve"> certification</w:t>
      </w:r>
      <w:r w:rsidR="00DC4C22" w:rsidRPr="00685043">
        <w:t xml:space="preserve"> and </w:t>
      </w:r>
      <w:r w:rsidRPr="00685043">
        <w:t>export</w:t>
      </w:r>
      <w:r w:rsidR="00E2336D" w:rsidRPr="00685043">
        <w:t xml:space="preserve"> licences</w:t>
      </w:r>
      <w:r w:rsidRPr="00685043">
        <w:t xml:space="preserve"> </w:t>
      </w:r>
      <w:r w:rsidR="00DC4C22" w:rsidRPr="00685043">
        <w:t xml:space="preserve">meant </w:t>
      </w:r>
      <w:r w:rsidR="00E2336D" w:rsidRPr="00685043">
        <w:t xml:space="preserve">the first </w:t>
      </w:r>
      <w:r w:rsidR="000A56CB" w:rsidRPr="00685043">
        <w:t xml:space="preserve">20 </w:t>
      </w:r>
      <w:r w:rsidR="00DC4C22" w:rsidRPr="00685043">
        <w:t>license</w:t>
      </w:r>
      <w:r w:rsidR="00E2336D" w:rsidRPr="00685043">
        <w:t>d</w:t>
      </w:r>
      <w:r w:rsidR="00DC4C22" w:rsidRPr="00685043">
        <w:t xml:space="preserve"> jewellers could not capitalise on the launch to </w:t>
      </w:r>
      <w:r w:rsidR="00DC4C22" w:rsidRPr="00685043">
        <w:lastRenderedPageBreak/>
        <w:t>make sales</w:t>
      </w:r>
      <w:r w:rsidR="000479F3" w:rsidRPr="00685043">
        <w:t>. S</w:t>
      </w:r>
      <w:r w:rsidR="00DC4C22" w:rsidRPr="00685043">
        <w:t xml:space="preserve">upply </w:t>
      </w:r>
      <w:r w:rsidR="000479F3" w:rsidRPr="00685043">
        <w:t>restrictions continued to affect</w:t>
      </w:r>
      <w:r w:rsidR="00D86204" w:rsidRPr="00685043">
        <w:t xml:space="preserve"> </w:t>
      </w:r>
      <w:r w:rsidR="000479F3" w:rsidRPr="00685043">
        <w:t xml:space="preserve">Fairtrade and Fairmined </w:t>
      </w:r>
      <w:r w:rsidR="00D86204" w:rsidRPr="00685043">
        <w:t>jeweller</w:t>
      </w:r>
      <w:r w:rsidR="000479F3" w:rsidRPr="00685043">
        <w:t>s</w:t>
      </w:r>
      <w:r w:rsidRPr="00685043">
        <w:t xml:space="preserve"> through</w:t>
      </w:r>
      <w:r w:rsidR="00D81FC7" w:rsidRPr="00685043">
        <w:t>out 2011</w:t>
      </w:r>
      <w:r w:rsidR="00BA2B56" w:rsidRPr="00685043">
        <w:rPr>
          <w:vertAlign w:val="superscript"/>
        </w:rPr>
        <w:t>8</w:t>
      </w:r>
      <w:r w:rsidRPr="00685043">
        <w:t xml:space="preserve">. The problem of </w:t>
      </w:r>
      <w:r w:rsidR="000479F3" w:rsidRPr="00685043">
        <w:t>balancing</w:t>
      </w:r>
      <w:r w:rsidRPr="00685043">
        <w:t xml:space="preserve"> supply and demand </w:t>
      </w:r>
      <w:r w:rsidR="00D81FC7" w:rsidRPr="00685043">
        <w:t xml:space="preserve">for the raw material </w:t>
      </w:r>
      <w:r w:rsidRPr="00685043">
        <w:t xml:space="preserve">remains </w:t>
      </w:r>
      <w:r w:rsidR="00A21C73" w:rsidRPr="00685043">
        <w:t>pressing</w:t>
      </w:r>
      <w:r w:rsidR="00AE6BBB" w:rsidRPr="00685043">
        <w:t xml:space="preserve">, particularly </w:t>
      </w:r>
      <w:r w:rsidR="000479F3" w:rsidRPr="00685043">
        <w:t>taking account of the additional</w:t>
      </w:r>
      <w:r w:rsidR="00AE6BBB" w:rsidRPr="00685043">
        <w:t xml:space="preserve"> demand that will </w:t>
      </w:r>
      <w:r w:rsidR="000479F3" w:rsidRPr="00685043">
        <w:t xml:space="preserve">soon </w:t>
      </w:r>
      <w:r w:rsidR="00AE6BBB" w:rsidRPr="00685043">
        <w:t xml:space="preserve">come from Switzerland, Denmark and Sweden. </w:t>
      </w:r>
      <w:r w:rsidR="000479F3" w:rsidRPr="00685043">
        <w:t>Since the launch Fairtrade ha</w:t>
      </w:r>
      <w:r w:rsidR="00B618E3" w:rsidRPr="00685043">
        <w:t>s</w:t>
      </w:r>
      <w:r w:rsidR="000479F3" w:rsidRPr="00685043">
        <w:t xml:space="preserve"> taken active steps to expand the </w:t>
      </w:r>
      <w:r w:rsidR="00B618E3" w:rsidRPr="00685043">
        <w:t xml:space="preserve">number of </w:t>
      </w:r>
      <w:r w:rsidR="000479F3" w:rsidRPr="00685043">
        <w:t>Fairtrade and Fairmined gold suppl</w:t>
      </w:r>
      <w:r w:rsidR="00B618E3" w:rsidRPr="00685043">
        <w:t>iers</w:t>
      </w:r>
      <w:r w:rsidR="000479F3" w:rsidRPr="00685043">
        <w:t xml:space="preserve"> in order to resolve </w:t>
      </w:r>
      <w:r w:rsidR="00B618E3" w:rsidRPr="00685043">
        <w:t>this</w:t>
      </w:r>
      <w:r w:rsidR="000479F3" w:rsidRPr="00685043">
        <w:t xml:space="preserve"> issue. It has recently secured a grant from Comic Relief which will enable it to start preparing ASM communities in Africa to become accredited suppliers. The Fairtrade Foundation now has 40 licensee jewellers in the UK and predicts that 350kg of Fairtrade and Fairmined gold per year will soon be available</w:t>
      </w:r>
      <w:r w:rsidR="00DC5443" w:rsidRPr="00685043">
        <w:rPr>
          <w:vertAlign w:val="superscript"/>
        </w:rPr>
        <w:t>9</w:t>
      </w:r>
      <w:r w:rsidR="000479F3" w:rsidRPr="00685043">
        <w:t xml:space="preserve">.   </w:t>
      </w:r>
    </w:p>
    <w:p w:rsidR="002E5EE2" w:rsidRPr="00685043" w:rsidRDefault="007F2D13" w:rsidP="00F71785">
      <w:pPr>
        <w:spacing w:before="240" w:after="0" w:line="480" w:lineRule="auto"/>
        <w:ind w:firstLine="720"/>
        <w:jc w:val="both"/>
      </w:pPr>
      <w:r w:rsidRPr="00685043">
        <w:t xml:space="preserve">As well as being required to manage supply issues, Fairtrade jewellers have been subject to additional expectations. In an interview on the day after the launch, an ARM representative claimed that unlike tea or coffee, jewellery is a designed product and jewellers have built up brand names so “there is greater room for the jeweller to absorb this premium and not necessarily pass it on to the consumer” </w:t>
      </w:r>
      <w:r w:rsidR="00C57CFF" w:rsidRPr="00685043">
        <w:rPr>
          <w:vertAlign w:val="superscript"/>
        </w:rPr>
        <w:t>10</w:t>
      </w:r>
      <w:r w:rsidRPr="00685043">
        <w:t>.</w:t>
      </w:r>
      <w:r w:rsidR="00F46369" w:rsidRPr="00685043">
        <w:t xml:space="preserve"> It is evident that</w:t>
      </w:r>
      <w:r w:rsidRPr="00685043">
        <w:t xml:space="preserve"> the Fairtrade licensees, who are predominantly small</w:t>
      </w:r>
      <w:r w:rsidR="00F46369" w:rsidRPr="00685043">
        <w:t>,</w:t>
      </w:r>
      <w:r w:rsidRPr="00685043">
        <w:t xml:space="preserve"> design-led</w:t>
      </w:r>
      <w:r w:rsidR="00F46369" w:rsidRPr="00685043">
        <w:t xml:space="preserve">, cash-poor </w:t>
      </w:r>
      <w:r w:rsidRPr="00685043">
        <w:t xml:space="preserve">businesses, have shown remarkable commitment </w:t>
      </w:r>
      <w:r w:rsidR="00F46369" w:rsidRPr="00685043">
        <w:t>in</w:t>
      </w:r>
      <w:r w:rsidRPr="00685043">
        <w:t xml:space="preserve"> supporting the ASM miners. </w:t>
      </w:r>
      <w:r w:rsidR="00F46369" w:rsidRPr="00685043">
        <w:t xml:space="preserve">How </w:t>
      </w:r>
      <w:r w:rsidR="00B618E3" w:rsidRPr="00685043">
        <w:t xml:space="preserve">much </w:t>
      </w:r>
      <w:r w:rsidR="00A1746C" w:rsidRPr="00685043">
        <w:t xml:space="preserve">of the overall </w:t>
      </w:r>
      <w:r w:rsidR="00F46369" w:rsidRPr="00685043">
        <w:t xml:space="preserve">financial burden </w:t>
      </w:r>
      <w:r w:rsidR="00A1746C" w:rsidRPr="00685043">
        <w:t xml:space="preserve">small </w:t>
      </w:r>
      <w:r w:rsidR="00F46369" w:rsidRPr="00685043">
        <w:t xml:space="preserve">manufacturing jewellers </w:t>
      </w:r>
      <w:r w:rsidR="00735173" w:rsidRPr="00685043">
        <w:t>will be able to carry</w:t>
      </w:r>
      <w:r w:rsidR="00F46369" w:rsidRPr="00685043">
        <w:t xml:space="preserve"> in </w:t>
      </w:r>
      <w:r w:rsidR="00A1746C" w:rsidRPr="00685043">
        <w:t xml:space="preserve">a difficult </w:t>
      </w:r>
      <w:r w:rsidR="00F46369" w:rsidRPr="00685043">
        <w:t>economic environment is less clear.</w:t>
      </w:r>
      <w:r w:rsidR="000903D4" w:rsidRPr="00685043">
        <w:t xml:space="preserve"> </w:t>
      </w:r>
      <w:r w:rsidR="00A1746C" w:rsidRPr="00685043">
        <w:t xml:space="preserve">Considering this, it is heartening to </w:t>
      </w:r>
      <w:r w:rsidR="005760FC" w:rsidRPr="00685043">
        <w:t>hear</w:t>
      </w:r>
      <w:r w:rsidR="00A1746C" w:rsidRPr="00685043">
        <w:t xml:space="preserve"> t</w:t>
      </w:r>
      <w:r w:rsidR="00B4579C" w:rsidRPr="00685043">
        <w:t xml:space="preserve">he Fairtrade Foundation </w:t>
      </w:r>
      <w:r w:rsidR="005760FC" w:rsidRPr="00685043">
        <w:t>is beginning a</w:t>
      </w:r>
      <w:r w:rsidR="00B4579C" w:rsidRPr="00685043">
        <w:t xml:space="preserve"> review of the</w:t>
      </w:r>
      <w:r w:rsidR="00A1746C" w:rsidRPr="00685043">
        <w:t>ir</w:t>
      </w:r>
      <w:r w:rsidR="00B4579C" w:rsidRPr="00685043">
        <w:t xml:space="preserve"> Standards</w:t>
      </w:r>
      <w:r w:rsidR="00F46369" w:rsidRPr="00685043">
        <w:t xml:space="preserve"> with the aim of </w:t>
      </w:r>
      <w:r w:rsidR="000903D4" w:rsidRPr="00685043">
        <w:t>removing</w:t>
      </w:r>
      <w:r w:rsidR="00F46369" w:rsidRPr="00685043">
        <w:t xml:space="preserve"> anomalies</w:t>
      </w:r>
      <w:r w:rsidR="000903D4" w:rsidRPr="00685043">
        <w:t xml:space="preserve"> created by </w:t>
      </w:r>
      <w:r w:rsidR="00F46369" w:rsidRPr="00685043">
        <w:t>applying previous</w:t>
      </w:r>
      <w:r w:rsidR="000903D4" w:rsidRPr="00685043">
        <w:t>ly successful</w:t>
      </w:r>
      <w:r w:rsidR="00F46369" w:rsidRPr="00685043">
        <w:t xml:space="preserve"> </w:t>
      </w:r>
      <w:r w:rsidR="00A1746C" w:rsidRPr="00685043">
        <w:t xml:space="preserve">Fairtrade </w:t>
      </w:r>
      <w:r w:rsidR="00F46369" w:rsidRPr="00685043">
        <w:t xml:space="preserve">principles to </w:t>
      </w:r>
      <w:r w:rsidR="000903D4" w:rsidRPr="00685043">
        <w:t>their first</w:t>
      </w:r>
      <w:r w:rsidR="00F46369" w:rsidRPr="00685043">
        <w:t xml:space="preserve"> non-agric</w:t>
      </w:r>
      <w:r w:rsidR="000903D4" w:rsidRPr="00685043">
        <w:t xml:space="preserve">ultural and high value composite product. </w:t>
      </w:r>
      <w:r w:rsidR="00735173" w:rsidRPr="00685043">
        <w:t>The review is intended to address problems such as the way the 1.7% fee is calculated</w:t>
      </w:r>
      <w:r w:rsidR="005760FC" w:rsidRPr="00685043">
        <w:t xml:space="preserve"> which</w:t>
      </w:r>
      <w:r w:rsidR="00735173" w:rsidRPr="00685043">
        <w:t xml:space="preserve"> currently discriminates against </w:t>
      </w:r>
      <w:r w:rsidR="00A1746C" w:rsidRPr="00685043">
        <w:t>Fairtrade</w:t>
      </w:r>
      <w:r w:rsidR="000903D4" w:rsidRPr="00685043">
        <w:t xml:space="preserve"> jewellers who use precious stones</w:t>
      </w:r>
      <w:r w:rsidR="00A1746C" w:rsidRPr="00685043">
        <w:t xml:space="preserve"> in their designs</w:t>
      </w:r>
      <w:r w:rsidR="00B4579C" w:rsidRPr="00685043">
        <w:t xml:space="preserve">. </w:t>
      </w:r>
      <w:r w:rsidR="00D86204" w:rsidRPr="00685043">
        <w:t xml:space="preserve"> </w:t>
      </w:r>
      <w:r w:rsidR="00AE385E" w:rsidRPr="00685043">
        <w:t xml:space="preserve"> </w:t>
      </w:r>
    </w:p>
    <w:p w:rsidR="00234558" w:rsidRPr="00685043" w:rsidRDefault="008F3CEE" w:rsidP="00F71785">
      <w:pPr>
        <w:autoSpaceDE w:val="0"/>
        <w:autoSpaceDN w:val="0"/>
        <w:adjustRightInd w:val="0"/>
        <w:spacing w:before="240" w:after="0" w:line="480" w:lineRule="auto"/>
        <w:ind w:firstLine="720"/>
        <w:jc w:val="both"/>
        <w:rPr>
          <w:color w:val="121212"/>
        </w:rPr>
      </w:pPr>
      <w:r w:rsidRPr="00685043">
        <w:rPr>
          <w:color w:val="121212"/>
        </w:rPr>
        <w:t xml:space="preserve"> </w:t>
      </w:r>
      <w:r w:rsidR="008612D6" w:rsidRPr="00685043">
        <w:rPr>
          <w:color w:val="121212"/>
        </w:rPr>
        <w:t xml:space="preserve"> </w:t>
      </w:r>
      <w:r w:rsidR="003F41D5" w:rsidRPr="00685043">
        <w:rPr>
          <w:color w:val="121212"/>
        </w:rPr>
        <w:t xml:space="preserve"> </w:t>
      </w:r>
      <w:r w:rsidR="000903D4" w:rsidRPr="00685043">
        <w:rPr>
          <w:color w:val="121212"/>
        </w:rPr>
        <w:t xml:space="preserve">As well as </w:t>
      </w:r>
      <w:r w:rsidR="007F6242" w:rsidRPr="00685043">
        <w:rPr>
          <w:color w:val="121212"/>
        </w:rPr>
        <w:t>Fairtrade</w:t>
      </w:r>
      <w:r w:rsidR="000903D4" w:rsidRPr="00685043">
        <w:rPr>
          <w:color w:val="121212"/>
        </w:rPr>
        <w:t>’s approach</w:t>
      </w:r>
      <w:r w:rsidR="001C51F5" w:rsidRPr="00685043">
        <w:rPr>
          <w:color w:val="121212"/>
        </w:rPr>
        <w:t>, which supports and encourages</w:t>
      </w:r>
      <w:r w:rsidR="007F6242" w:rsidRPr="00685043">
        <w:rPr>
          <w:color w:val="121212"/>
        </w:rPr>
        <w:t xml:space="preserve"> </w:t>
      </w:r>
      <w:r w:rsidR="000903D4" w:rsidRPr="00685043">
        <w:rPr>
          <w:color w:val="121212"/>
        </w:rPr>
        <w:t xml:space="preserve">ASM </w:t>
      </w:r>
      <w:r w:rsidR="007F6242" w:rsidRPr="00685043">
        <w:rPr>
          <w:color w:val="121212"/>
        </w:rPr>
        <w:t xml:space="preserve">mining, </w:t>
      </w:r>
      <w:r w:rsidR="000903D4" w:rsidRPr="00685043">
        <w:rPr>
          <w:color w:val="121212"/>
        </w:rPr>
        <w:t>ethical gold includes the opposite perspective. R</w:t>
      </w:r>
      <w:r w:rsidR="007F6242" w:rsidRPr="00685043">
        <w:rPr>
          <w:color w:val="121212"/>
        </w:rPr>
        <w:t xml:space="preserve">ecycled gold </w:t>
      </w:r>
      <w:r w:rsidR="000903D4" w:rsidRPr="00685043">
        <w:rPr>
          <w:color w:val="121212"/>
        </w:rPr>
        <w:t>is</w:t>
      </w:r>
      <w:r w:rsidR="007F6242" w:rsidRPr="00685043">
        <w:rPr>
          <w:color w:val="121212"/>
        </w:rPr>
        <w:t xml:space="preserve"> </w:t>
      </w:r>
      <w:r w:rsidR="00B80BC9" w:rsidRPr="00685043">
        <w:rPr>
          <w:color w:val="121212"/>
        </w:rPr>
        <w:t xml:space="preserve">championed </w:t>
      </w:r>
      <w:r w:rsidR="007F6242" w:rsidRPr="00685043">
        <w:rPr>
          <w:color w:val="121212"/>
        </w:rPr>
        <w:t xml:space="preserve">as a means of reducing </w:t>
      </w:r>
      <w:r w:rsidR="000903D4" w:rsidRPr="00685043">
        <w:rPr>
          <w:color w:val="121212"/>
        </w:rPr>
        <w:t xml:space="preserve">the need for gold mining </w:t>
      </w:r>
      <w:r w:rsidR="00BD5BFE" w:rsidRPr="00685043">
        <w:rPr>
          <w:color w:val="121212"/>
        </w:rPr>
        <w:t xml:space="preserve">and the social and environmental risks and hazards </w:t>
      </w:r>
      <w:r w:rsidR="000903D4" w:rsidRPr="00685043">
        <w:rPr>
          <w:color w:val="121212"/>
        </w:rPr>
        <w:t>it</w:t>
      </w:r>
      <w:r w:rsidR="00BD5BFE" w:rsidRPr="00685043">
        <w:rPr>
          <w:color w:val="121212"/>
        </w:rPr>
        <w:t xml:space="preserve"> entails. </w:t>
      </w:r>
      <w:r w:rsidR="00B80BC9" w:rsidRPr="00685043">
        <w:rPr>
          <w:color w:val="121212"/>
        </w:rPr>
        <w:t xml:space="preserve">‘Cookson Ecogold’ </w:t>
      </w:r>
      <w:r w:rsidR="00BA2B56" w:rsidRPr="00685043">
        <w:rPr>
          <w:color w:val="121212"/>
        </w:rPr>
        <w:t>and</w:t>
      </w:r>
      <w:r w:rsidR="00756EFB" w:rsidRPr="00685043">
        <w:rPr>
          <w:color w:val="121212"/>
        </w:rPr>
        <w:t xml:space="preserve"> Hoover and Strong’s ‘Harmony’ </w:t>
      </w:r>
      <w:r w:rsidR="00BA2B56" w:rsidRPr="00685043">
        <w:rPr>
          <w:color w:val="121212"/>
        </w:rPr>
        <w:t>gold</w:t>
      </w:r>
      <w:r w:rsidR="00756EFB" w:rsidRPr="00685043">
        <w:rPr>
          <w:color w:val="121212"/>
        </w:rPr>
        <w:t xml:space="preserve"> </w:t>
      </w:r>
      <w:r w:rsidR="00B80BC9" w:rsidRPr="00685043">
        <w:rPr>
          <w:color w:val="121212"/>
        </w:rPr>
        <w:t xml:space="preserve">are </w:t>
      </w:r>
      <w:r w:rsidR="000903D4" w:rsidRPr="00685043">
        <w:rPr>
          <w:color w:val="121212"/>
        </w:rPr>
        <w:t xml:space="preserve">both </w:t>
      </w:r>
      <w:r w:rsidR="00B80BC9" w:rsidRPr="00685043">
        <w:rPr>
          <w:color w:val="121212"/>
        </w:rPr>
        <w:t>promoted on this basis</w:t>
      </w:r>
      <w:r w:rsidR="00DC5443" w:rsidRPr="00685043">
        <w:rPr>
          <w:color w:val="121212"/>
        </w:rPr>
        <w:t>.</w:t>
      </w:r>
      <w:r w:rsidR="0025040E" w:rsidRPr="00685043">
        <w:rPr>
          <w:color w:val="121212"/>
          <w:vertAlign w:val="superscript"/>
        </w:rPr>
        <w:t>1</w:t>
      </w:r>
      <w:r w:rsidR="00C57CFF" w:rsidRPr="00685043">
        <w:rPr>
          <w:color w:val="121212"/>
          <w:vertAlign w:val="superscript"/>
        </w:rPr>
        <w:t>1,12</w:t>
      </w:r>
      <w:r w:rsidR="00B80BC9" w:rsidRPr="00685043">
        <w:rPr>
          <w:color w:val="121212"/>
        </w:rPr>
        <w:t xml:space="preserve"> </w:t>
      </w:r>
      <w:r w:rsidR="00BD5BFE" w:rsidRPr="00685043">
        <w:rPr>
          <w:color w:val="121212"/>
        </w:rPr>
        <w:t xml:space="preserve">Detractors claim that </w:t>
      </w:r>
      <w:r w:rsidR="00E308C7" w:rsidRPr="00685043">
        <w:rPr>
          <w:color w:val="121212"/>
        </w:rPr>
        <w:t xml:space="preserve">using </w:t>
      </w:r>
      <w:r w:rsidR="00BD5BFE" w:rsidRPr="00685043">
        <w:rPr>
          <w:color w:val="121212"/>
        </w:rPr>
        <w:t xml:space="preserve">the word recycling </w:t>
      </w:r>
      <w:r w:rsidR="0025040E" w:rsidRPr="00685043">
        <w:rPr>
          <w:color w:val="121212"/>
        </w:rPr>
        <w:t xml:space="preserve">to </w:t>
      </w:r>
      <w:r w:rsidR="00E308C7" w:rsidRPr="00685043">
        <w:rPr>
          <w:color w:val="121212"/>
        </w:rPr>
        <w:t>cover</w:t>
      </w:r>
      <w:r w:rsidR="0025040E" w:rsidRPr="00685043">
        <w:rPr>
          <w:color w:val="121212"/>
        </w:rPr>
        <w:t xml:space="preserve"> already common practices of gold recovery is a cynical attempt at </w:t>
      </w:r>
      <w:proofErr w:type="spellStart"/>
      <w:r w:rsidR="0025040E" w:rsidRPr="00685043">
        <w:rPr>
          <w:color w:val="121212"/>
        </w:rPr>
        <w:t>greenwashing</w:t>
      </w:r>
      <w:proofErr w:type="spellEnd"/>
      <w:r w:rsidR="00BD5BFE" w:rsidRPr="00685043">
        <w:rPr>
          <w:color w:val="121212"/>
        </w:rPr>
        <w:t>.</w:t>
      </w:r>
      <w:r w:rsidR="00DC5443" w:rsidRPr="00685043">
        <w:rPr>
          <w:color w:val="121212"/>
        </w:rPr>
        <w:t xml:space="preserve"> </w:t>
      </w:r>
      <w:r w:rsidR="0025040E" w:rsidRPr="00685043">
        <w:rPr>
          <w:color w:val="121212"/>
        </w:rPr>
        <w:t xml:space="preserve">Applying the term recycling to gold does stretch established use. Whereas the recycling of materials such as textiles, glass or wood involves the reuse and revaluing of waste, gold jewellery is </w:t>
      </w:r>
      <w:r w:rsidR="00735173" w:rsidRPr="00685043">
        <w:rPr>
          <w:color w:val="121212"/>
        </w:rPr>
        <w:t>never considered</w:t>
      </w:r>
      <w:r w:rsidR="0025040E" w:rsidRPr="00685043">
        <w:rPr>
          <w:color w:val="121212"/>
        </w:rPr>
        <w:t xml:space="preserve"> to </w:t>
      </w:r>
      <w:r w:rsidR="0025040E" w:rsidRPr="00685043">
        <w:rPr>
          <w:color w:val="121212"/>
        </w:rPr>
        <w:lastRenderedPageBreak/>
        <w:t xml:space="preserve">be valueless. </w:t>
      </w:r>
      <w:r w:rsidR="00E308C7" w:rsidRPr="00685043">
        <w:rPr>
          <w:color w:val="121212"/>
        </w:rPr>
        <w:t>G</w:t>
      </w:r>
      <w:r w:rsidR="0025040E" w:rsidRPr="00685043">
        <w:rPr>
          <w:color w:val="121212"/>
        </w:rPr>
        <w:t>old recovery comes closer to the usual meaning of the word recycling i</w:t>
      </w:r>
      <w:r w:rsidR="00E308C7" w:rsidRPr="00685043">
        <w:rPr>
          <w:color w:val="121212"/>
        </w:rPr>
        <w:t>n</w:t>
      </w:r>
      <w:r w:rsidR="0025040E" w:rsidRPr="00685043">
        <w:rPr>
          <w:color w:val="121212"/>
        </w:rPr>
        <w:t xml:space="preserve"> the reclamation of gold from sweeps, </w:t>
      </w:r>
      <w:proofErr w:type="spellStart"/>
      <w:r w:rsidR="0025040E" w:rsidRPr="00685043">
        <w:rPr>
          <w:color w:val="121212"/>
        </w:rPr>
        <w:t>lemels</w:t>
      </w:r>
      <w:proofErr w:type="spellEnd"/>
      <w:r w:rsidR="0025040E" w:rsidRPr="00685043">
        <w:rPr>
          <w:color w:val="121212"/>
        </w:rPr>
        <w:t xml:space="preserve"> and electronic circuit boards. Currently this distinction is not being recognized</w:t>
      </w:r>
      <w:r w:rsidR="00756EFB" w:rsidRPr="00685043">
        <w:rPr>
          <w:color w:val="121212"/>
        </w:rPr>
        <w:t xml:space="preserve">, with scrapped jewellery </w:t>
      </w:r>
      <w:r w:rsidR="00E308C7" w:rsidRPr="00685043">
        <w:rPr>
          <w:color w:val="121212"/>
        </w:rPr>
        <w:t xml:space="preserve">being </w:t>
      </w:r>
      <w:r w:rsidR="003608BA" w:rsidRPr="00685043">
        <w:rPr>
          <w:color w:val="121212"/>
        </w:rPr>
        <w:t>promoted as</w:t>
      </w:r>
      <w:r w:rsidR="00756EFB" w:rsidRPr="00685043">
        <w:rPr>
          <w:color w:val="121212"/>
        </w:rPr>
        <w:t xml:space="preserve"> an </w:t>
      </w:r>
      <w:r w:rsidR="00107F5C" w:rsidRPr="00685043">
        <w:rPr>
          <w:color w:val="121212"/>
        </w:rPr>
        <w:t xml:space="preserve">equally </w:t>
      </w:r>
      <w:r w:rsidR="00756EFB" w:rsidRPr="00685043">
        <w:rPr>
          <w:color w:val="121212"/>
        </w:rPr>
        <w:t xml:space="preserve">acceptable raw material. </w:t>
      </w:r>
    </w:p>
    <w:p w:rsidR="00785BCD" w:rsidRPr="00685043" w:rsidRDefault="004829EF" w:rsidP="00F71785">
      <w:pPr>
        <w:autoSpaceDE w:val="0"/>
        <w:autoSpaceDN w:val="0"/>
        <w:adjustRightInd w:val="0"/>
        <w:spacing w:before="240" w:after="0" w:line="480" w:lineRule="auto"/>
        <w:ind w:firstLine="720"/>
        <w:jc w:val="both"/>
        <w:rPr>
          <w:color w:val="121212"/>
        </w:rPr>
      </w:pPr>
      <w:r w:rsidRPr="00685043">
        <w:rPr>
          <w:color w:val="121212"/>
        </w:rPr>
        <w:t xml:space="preserve">So what does the future hold for the rest of 2012 and beyond? I expect branded </w:t>
      </w:r>
      <w:r w:rsidR="003A1E2B" w:rsidRPr="00685043">
        <w:rPr>
          <w:color w:val="121212"/>
        </w:rPr>
        <w:t xml:space="preserve">ethical gold </w:t>
      </w:r>
      <w:r w:rsidRPr="00685043">
        <w:rPr>
          <w:color w:val="121212"/>
        </w:rPr>
        <w:t>programmes will continue</w:t>
      </w:r>
      <w:r w:rsidR="00F13316" w:rsidRPr="00685043">
        <w:rPr>
          <w:color w:val="121212"/>
        </w:rPr>
        <w:t xml:space="preserve"> to proliferate</w:t>
      </w:r>
      <w:r w:rsidRPr="00685043">
        <w:rPr>
          <w:color w:val="121212"/>
        </w:rPr>
        <w:t>. New</w:t>
      </w:r>
      <w:r w:rsidR="00BF5643" w:rsidRPr="00685043">
        <w:rPr>
          <w:color w:val="121212"/>
        </w:rPr>
        <w:t>er</w:t>
      </w:r>
      <w:r w:rsidRPr="00685043">
        <w:rPr>
          <w:color w:val="121212"/>
        </w:rPr>
        <w:t xml:space="preserve"> initiatives</w:t>
      </w:r>
      <w:r w:rsidR="00E26789" w:rsidRPr="00685043">
        <w:rPr>
          <w:color w:val="121212"/>
        </w:rPr>
        <w:t xml:space="preserve">, </w:t>
      </w:r>
      <w:r w:rsidR="00BF5643" w:rsidRPr="00685043">
        <w:rPr>
          <w:color w:val="121212"/>
        </w:rPr>
        <w:t xml:space="preserve">such as </w:t>
      </w:r>
      <w:r w:rsidRPr="00685043">
        <w:rPr>
          <w:color w:val="121212"/>
        </w:rPr>
        <w:t>Green Leaf Gold</w:t>
      </w:r>
      <w:r w:rsidR="00E26789" w:rsidRPr="00685043">
        <w:rPr>
          <w:color w:val="121212"/>
        </w:rPr>
        <w:t xml:space="preserve"> and</w:t>
      </w:r>
      <w:r w:rsidRPr="00685043">
        <w:rPr>
          <w:color w:val="121212"/>
        </w:rPr>
        <w:t xml:space="preserve"> </w:t>
      </w:r>
      <w:proofErr w:type="spellStart"/>
      <w:r w:rsidRPr="00685043">
        <w:rPr>
          <w:color w:val="121212"/>
        </w:rPr>
        <w:t>Goldlake</w:t>
      </w:r>
      <w:r w:rsidR="00E26789" w:rsidRPr="00685043">
        <w:rPr>
          <w:color w:val="121212"/>
        </w:rPr>
        <w:t>’s</w:t>
      </w:r>
      <w:proofErr w:type="spellEnd"/>
      <w:r w:rsidR="00E26789" w:rsidRPr="00685043">
        <w:rPr>
          <w:color w:val="121212"/>
        </w:rPr>
        <w:t xml:space="preserve"> </w:t>
      </w:r>
      <w:r w:rsidR="00DC5443" w:rsidRPr="00685043">
        <w:rPr>
          <w:color w:val="121212"/>
        </w:rPr>
        <w:t xml:space="preserve">Honduran and Argentinean </w:t>
      </w:r>
      <w:r w:rsidR="00E26789" w:rsidRPr="00685043">
        <w:rPr>
          <w:color w:val="121212"/>
        </w:rPr>
        <w:t xml:space="preserve">traceable gold, </w:t>
      </w:r>
      <w:r w:rsidR="00BF5643" w:rsidRPr="00685043">
        <w:rPr>
          <w:color w:val="121212"/>
        </w:rPr>
        <w:t xml:space="preserve">will </w:t>
      </w:r>
      <w:r w:rsidR="00E308C7" w:rsidRPr="00685043">
        <w:rPr>
          <w:color w:val="121212"/>
        </w:rPr>
        <w:t>start</w:t>
      </w:r>
      <w:r w:rsidR="00BF5643" w:rsidRPr="00685043">
        <w:rPr>
          <w:color w:val="121212"/>
        </w:rPr>
        <w:t xml:space="preserve"> to penetrate</w:t>
      </w:r>
      <w:r w:rsidR="00E26789" w:rsidRPr="00685043">
        <w:rPr>
          <w:color w:val="121212"/>
        </w:rPr>
        <w:t xml:space="preserve"> the UK</w:t>
      </w:r>
      <w:r w:rsidR="00BF5643" w:rsidRPr="00685043">
        <w:rPr>
          <w:color w:val="121212"/>
        </w:rPr>
        <w:t xml:space="preserve"> market</w:t>
      </w:r>
      <w:r w:rsidR="00E26789" w:rsidRPr="00685043">
        <w:rPr>
          <w:color w:val="121212"/>
        </w:rPr>
        <w:t>, creating a</w:t>
      </w:r>
      <w:r w:rsidR="00E308C7" w:rsidRPr="00685043">
        <w:rPr>
          <w:color w:val="121212"/>
        </w:rPr>
        <w:t>n even</w:t>
      </w:r>
      <w:r w:rsidR="00E26789" w:rsidRPr="00685043">
        <w:rPr>
          <w:color w:val="121212"/>
        </w:rPr>
        <w:t xml:space="preserve"> more </w:t>
      </w:r>
      <w:r w:rsidR="00BF5643" w:rsidRPr="00685043">
        <w:rPr>
          <w:color w:val="121212"/>
        </w:rPr>
        <w:t>diverse</w:t>
      </w:r>
      <w:r w:rsidR="00E308C7" w:rsidRPr="00685043">
        <w:rPr>
          <w:color w:val="121212"/>
        </w:rPr>
        <w:t xml:space="preserve"> and compl</w:t>
      </w:r>
      <w:r w:rsidR="00F13316" w:rsidRPr="00685043">
        <w:rPr>
          <w:color w:val="121212"/>
        </w:rPr>
        <w:t>icated</w:t>
      </w:r>
      <w:r w:rsidR="00E26789" w:rsidRPr="00685043">
        <w:rPr>
          <w:color w:val="121212"/>
        </w:rPr>
        <w:t xml:space="preserve"> ethical sector.</w:t>
      </w:r>
      <w:r w:rsidR="00F13316" w:rsidRPr="00685043">
        <w:rPr>
          <w:color w:val="121212"/>
        </w:rPr>
        <w:t xml:space="preserve"> The question will change from “is it ethical?” to “what sort of ethical is it?”</w:t>
      </w:r>
      <w:r w:rsidR="003A1E2B" w:rsidRPr="00685043">
        <w:rPr>
          <w:color w:val="121212"/>
        </w:rPr>
        <w:t xml:space="preserve"> </w:t>
      </w:r>
      <w:r w:rsidR="003608BA" w:rsidRPr="00685043">
        <w:rPr>
          <w:color w:val="121212"/>
        </w:rPr>
        <w:t>D</w:t>
      </w:r>
      <w:r w:rsidR="00AA1216" w:rsidRPr="00685043">
        <w:rPr>
          <w:color w:val="121212"/>
        </w:rPr>
        <w:t xml:space="preserve">ifficulties encountered by </w:t>
      </w:r>
      <w:r w:rsidR="003608BA" w:rsidRPr="00685043">
        <w:rPr>
          <w:color w:val="121212"/>
        </w:rPr>
        <w:t>other overtly</w:t>
      </w:r>
      <w:r w:rsidR="00AA1216" w:rsidRPr="00685043">
        <w:rPr>
          <w:color w:val="121212"/>
        </w:rPr>
        <w:t xml:space="preserve"> </w:t>
      </w:r>
      <w:r w:rsidR="003A1E2B" w:rsidRPr="00685043">
        <w:rPr>
          <w:color w:val="121212"/>
        </w:rPr>
        <w:t xml:space="preserve">ethical </w:t>
      </w:r>
      <w:r w:rsidR="003608BA" w:rsidRPr="00685043">
        <w:rPr>
          <w:color w:val="121212"/>
        </w:rPr>
        <w:t>programmes will affect customer sentiment; if the Kimberley Process collapses this will have a knock-on effect across all ethical initiatives.</w:t>
      </w:r>
      <w:r w:rsidR="00AA1216" w:rsidRPr="00685043">
        <w:rPr>
          <w:color w:val="121212"/>
        </w:rPr>
        <w:t xml:space="preserve"> </w:t>
      </w:r>
      <w:r w:rsidR="003608BA" w:rsidRPr="00685043">
        <w:rPr>
          <w:color w:val="121212"/>
        </w:rPr>
        <w:t xml:space="preserve">Whatever happens, ethical gold will be again subject to periods of spotlighting by the media. </w:t>
      </w:r>
      <w:r w:rsidR="00E308C7" w:rsidRPr="00685043">
        <w:rPr>
          <w:color w:val="121212"/>
        </w:rPr>
        <w:t xml:space="preserve">This may be positive, but could just as easily take the form of </w:t>
      </w:r>
      <w:r w:rsidR="00785BCD" w:rsidRPr="00685043">
        <w:rPr>
          <w:color w:val="121212"/>
        </w:rPr>
        <w:t>exposés</w:t>
      </w:r>
      <w:r w:rsidR="00F13316" w:rsidRPr="00685043">
        <w:rPr>
          <w:color w:val="121212"/>
        </w:rPr>
        <w:t>. A</w:t>
      </w:r>
      <w:r w:rsidR="00E308C7" w:rsidRPr="00685043">
        <w:rPr>
          <w:color w:val="121212"/>
        </w:rPr>
        <w:t xml:space="preserve">s ‘No Dirty Gold’, ‘Unearth Justice’ and ‘The Real Price of Gold’ have demonstrated, gold jewellery </w:t>
      </w:r>
      <w:r w:rsidR="00F13316" w:rsidRPr="00685043">
        <w:rPr>
          <w:color w:val="121212"/>
        </w:rPr>
        <w:t>makes for a good story, and bad news sells</w:t>
      </w:r>
      <w:r w:rsidR="00E308C7" w:rsidRPr="00685043">
        <w:rPr>
          <w:color w:val="121212"/>
        </w:rPr>
        <w:t>.</w:t>
      </w:r>
    </w:p>
    <w:p w:rsidR="00ED5545" w:rsidRPr="00685043" w:rsidRDefault="00E308C7" w:rsidP="00F71785">
      <w:pPr>
        <w:autoSpaceDE w:val="0"/>
        <w:autoSpaceDN w:val="0"/>
        <w:adjustRightInd w:val="0"/>
        <w:spacing w:before="240" w:after="0" w:line="480" w:lineRule="auto"/>
        <w:ind w:firstLine="720"/>
        <w:jc w:val="both"/>
        <w:rPr>
          <w:color w:val="121212"/>
        </w:rPr>
      </w:pPr>
      <w:r w:rsidRPr="00685043">
        <w:rPr>
          <w:color w:val="121212"/>
        </w:rPr>
        <w:t xml:space="preserve">For jewellers </w:t>
      </w:r>
      <w:r w:rsidR="00BF5271" w:rsidRPr="00685043">
        <w:rPr>
          <w:color w:val="121212"/>
        </w:rPr>
        <w:t xml:space="preserve">trying to make a commercial success of their business, the ethical gold story </w:t>
      </w:r>
      <w:r w:rsidR="00107F5C" w:rsidRPr="00685043">
        <w:rPr>
          <w:color w:val="121212"/>
        </w:rPr>
        <w:t>contains</w:t>
      </w:r>
      <w:r w:rsidR="00BF5271" w:rsidRPr="00685043">
        <w:rPr>
          <w:color w:val="121212"/>
        </w:rPr>
        <w:t xml:space="preserve"> one </w:t>
      </w:r>
      <w:r w:rsidR="00107F5C" w:rsidRPr="00685043">
        <w:rPr>
          <w:color w:val="121212"/>
        </w:rPr>
        <w:t>massive</w:t>
      </w:r>
      <w:r w:rsidR="00BF5271" w:rsidRPr="00685043">
        <w:rPr>
          <w:color w:val="121212"/>
        </w:rPr>
        <w:t xml:space="preserve"> uncertainty. Up to 2011 ethical gold was a niche market, populated by consumers who held ethical beliefs as core values and jewellers who used </w:t>
      </w:r>
      <w:r w:rsidR="00107F5C" w:rsidRPr="00685043">
        <w:rPr>
          <w:color w:val="121212"/>
        </w:rPr>
        <w:t xml:space="preserve">alternative </w:t>
      </w:r>
      <w:r w:rsidR="00BF5271" w:rsidRPr="00685043">
        <w:rPr>
          <w:color w:val="121212"/>
        </w:rPr>
        <w:t xml:space="preserve">gold sourcing as </w:t>
      </w:r>
      <w:r w:rsidR="005760FC" w:rsidRPr="00685043">
        <w:rPr>
          <w:color w:val="121212"/>
        </w:rPr>
        <w:t xml:space="preserve">a major </w:t>
      </w:r>
      <w:r w:rsidR="00BF5271" w:rsidRPr="00685043">
        <w:rPr>
          <w:color w:val="121212"/>
        </w:rPr>
        <w:t>unique selling point.</w:t>
      </w:r>
      <w:r w:rsidR="003A1E2B" w:rsidRPr="00685043">
        <w:rPr>
          <w:color w:val="121212"/>
        </w:rPr>
        <w:t xml:space="preserve"> Direct and repeated jeweller-client contact was common and a means of reinforcing shared values and retaining customer loyalty.</w:t>
      </w:r>
      <w:r w:rsidR="00BF5271" w:rsidRPr="00685043">
        <w:rPr>
          <w:color w:val="121212"/>
        </w:rPr>
        <w:t xml:space="preserve"> </w:t>
      </w:r>
      <w:r w:rsidR="00107F5C" w:rsidRPr="00685043">
        <w:rPr>
          <w:color w:val="121212"/>
        </w:rPr>
        <w:t>H</w:t>
      </w:r>
      <w:r w:rsidR="00BF5271" w:rsidRPr="00685043">
        <w:rPr>
          <w:color w:val="121212"/>
        </w:rPr>
        <w:t xml:space="preserve">ow far </w:t>
      </w:r>
      <w:r w:rsidR="00107F5C" w:rsidRPr="00685043">
        <w:rPr>
          <w:color w:val="121212"/>
        </w:rPr>
        <w:t xml:space="preserve">can </w:t>
      </w:r>
      <w:r w:rsidR="00BF5271" w:rsidRPr="00685043">
        <w:rPr>
          <w:color w:val="121212"/>
        </w:rPr>
        <w:t xml:space="preserve">ethical gold </w:t>
      </w:r>
      <w:r w:rsidR="00107F5C" w:rsidRPr="00685043">
        <w:rPr>
          <w:color w:val="121212"/>
        </w:rPr>
        <w:t xml:space="preserve">ideals </w:t>
      </w:r>
      <w:r w:rsidR="00BF5271" w:rsidRPr="00685043">
        <w:rPr>
          <w:color w:val="121212"/>
        </w:rPr>
        <w:t>withstand the dilution of distinctiveness</w:t>
      </w:r>
      <w:r w:rsidR="003A1E2B" w:rsidRPr="00685043">
        <w:rPr>
          <w:color w:val="121212"/>
        </w:rPr>
        <w:t>, distancing</w:t>
      </w:r>
      <w:r w:rsidR="00BF5271" w:rsidRPr="00685043">
        <w:rPr>
          <w:color w:val="121212"/>
        </w:rPr>
        <w:t xml:space="preserve"> and </w:t>
      </w:r>
      <w:r w:rsidR="003608BA" w:rsidRPr="00685043">
        <w:rPr>
          <w:color w:val="121212"/>
        </w:rPr>
        <w:t xml:space="preserve">the </w:t>
      </w:r>
      <w:r w:rsidR="00BF5271" w:rsidRPr="00685043">
        <w:rPr>
          <w:color w:val="121212"/>
        </w:rPr>
        <w:t>inevitable compromises that a move to mainstream retail will entail</w:t>
      </w:r>
      <w:r w:rsidR="00107F5C" w:rsidRPr="00685043">
        <w:rPr>
          <w:color w:val="121212"/>
        </w:rPr>
        <w:t>?</w:t>
      </w:r>
      <w:r w:rsidR="00BF5271" w:rsidRPr="00685043">
        <w:rPr>
          <w:color w:val="121212"/>
        </w:rPr>
        <w:t xml:space="preserve"> If hard-core </w:t>
      </w:r>
      <w:r w:rsidR="00785BCD" w:rsidRPr="00685043">
        <w:rPr>
          <w:color w:val="121212"/>
        </w:rPr>
        <w:t xml:space="preserve">‘emerald green’ consumers </w:t>
      </w:r>
      <w:r w:rsidR="00BF5271" w:rsidRPr="00685043">
        <w:rPr>
          <w:color w:val="121212"/>
        </w:rPr>
        <w:t xml:space="preserve">choose to </w:t>
      </w:r>
      <w:r w:rsidR="00785BCD" w:rsidRPr="00685043">
        <w:rPr>
          <w:color w:val="121212"/>
        </w:rPr>
        <w:t xml:space="preserve">seek out </w:t>
      </w:r>
      <w:r w:rsidR="00816E25" w:rsidRPr="00685043">
        <w:rPr>
          <w:color w:val="121212"/>
        </w:rPr>
        <w:t>new</w:t>
      </w:r>
      <w:r w:rsidR="00A95DCF" w:rsidRPr="00685043">
        <w:rPr>
          <w:color w:val="121212"/>
        </w:rPr>
        <w:t xml:space="preserve"> and</w:t>
      </w:r>
      <w:r w:rsidR="00107F5C" w:rsidRPr="00685043">
        <w:rPr>
          <w:color w:val="121212"/>
        </w:rPr>
        <w:t xml:space="preserve"> </w:t>
      </w:r>
      <w:r w:rsidR="00785BCD" w:rsidRPr="00685043">
        <w:rPr>
          <w:color w:val="121212"/>
        </w:rPr>
        <w:t xml:space="preserve">more esoteric types of sourcing, whilst the average consumer </w:t>
      </w:r>
      <w:r w:rsidR="00BF5271" w:rsidRPr="00685043">
        <w:rPr>
          <w:color w:val="121212"/>
        </w:rPr>
        <w:t>refuses to buy in, ethical gold initiat</w:t>
      </w:r>
      <w:r w:rsidR="00107F5C" w:rsidRPr="00685043">
        <w:rPr>
          <w:color w:val="121212"/>
        </w:rPr>
        <w:t>i</w:t>
      </w:r>
      <w:r w:rsidR="00BF5271" w:rsidRPr="00685043">
        <w:rPr>
          <w:color w:val="121212"/>
        </w:rPr>
        <w:t xml:space="preserve">ves aiming </w:t>
      </w:r>
      <w:r w:rsidR="005760FC" w:rsidRPr="00685043">
        <w:rPr>
          <w:color w:val="121212"/>
        </w:rPr>
        <w:t>to expand</w:t>
      </w:r>
      <w:r w:rsidR="00BF5271" w:rsidRPr="00685043">
        <w:rPr>
          <w:color w:val="121212"/>
        </w:rPr>
        <w:t xml:space="preserve"> supply</w:t>
      </w:r>
      <w:r w:rsidR="005760FC" w:rsidRPr="00685043">
        <w:rPr>
          <w:color w:val="121212"/>
        </w:rPr>
        <w:t xml:space="preserve"> volumes</w:t>
      </w:r>
      <w:r w:rsidR="00BF5271" w:rsidRPr="00685043">
        <w:rPr>
          <w:color w:val="121212"/>
        </w:rPr>
        <w:t xml:space="preserve"> may find they never </w:t>
      </w:r>
      <w:r w:rsidR="003A1E2B" w:rsidRPr="00685043">
        <w:rPr>
          <w:color w:val="121212"/>
        </w:rPr>
        <w:t>become</w:t>
      </w:r>
      <w:r w:rsidR="00BF5271" w:rsidRPr="00685043">
        <w:rPr>
          <w:color w:val="121212"/>
        </w:rPr>
        <w:t xml:space="preserve"> securely established. </w:t>
      </w:r>
      <w:r w:rsidR="00107F5C" w:rsidRPr="00685043">
        <w:rPr>
          <w:color w:val="121212"/>
        </w:rPr>
        <w:t xml:space="preserve">Activists </w:t>
      </w:r>
      <w:r w:rsidR="003A1E2B" w:rsidRPr="00685043">
        <w:rPr>
          <w:color w:val="121212"/>
        </w:rPr>
        <w:t>believe</w:t>
      </w:r>
      <w:r w:rsidR="00107F5C" w:rsidRPr="00685043">
        <w:rPr>
          <w:color w:val="121212"/>
        </w:rPr>
        <w:t xml:space="preserve"> everyone should care, but </w:t>
      </w:r>
      <w:r w:rsidR="003A1E2B" w:rsidRPr="00685043">
        <w:rPr>
          <w:color w:val="121212"/>
        </w:rPr>
        <w:t>it is not inevitable that</w:t>
      </w:r>
      <w:r w:rsidR="00107F5C" w:rsidRPr="00685043">
        <w:rPr>
          <w:color w:val="121212"/>
        </w:rPr>
        <w:t xml:space="preserve"> everyone will</w:t>
      </w:r>
      <w:r w:rsidR="00F13316" w:rsidRPr="00685043">
        <w:rPr>
          <w:color w:val="121212"/>
        </w:rPr>
        <w:t>.</w:t>
      </w:r>
      <w:r w:rsidR="00107F5C" w:rsidRPr="00685043">
        <w:rPr>
          <w:color w:val="121212"/>
        </w:rPr>
        <w:t xml:space="preserve"> </w:t>
      </w:r>
      <w:r w:rsidR="00BF5271" w:rsidRPr="00685043">
        <w:rPr>
          <w:color w:val="121212"/>
        </w:rPr>
        <w:t xml:space="preserve">Very little impartial consumer research has been conducted regarding the </w:t>
      </w:r>
      <w:r w:rsidR="00F13316" w:rsidRPr="00685043">
        <w:rPr>
          <w:color w:val="121212"/>
        </w:rPr>
        <w:t xml:space="preserve">true </w:t>
      </w:r>
      <w:r w:rsidR="00107F5C" w:rsidRPr="00685043">
        <w:rPr>
          <w:color w:val="121212"/>
        </w:rPr>
        <w:t xml:space="preserve">size and shape of the </w:t>
      </w:r>
      <w:r w:rsidR="00F13316" w:rsidRPr="00685043">
        <w:rPr>
          <w:color w:val="121212"/>
        </w:rPr>
        <w:t xml:space="preserve">ethical gold </w:t>
      </w:r>
      <w:r w:rsidR="00107F5C" w:rsidRPr="00685043">
        <w:rPr>
          <w:color w:val="121212"/>
        </w:rPr>
        <w:t xml:space="preserve">market, </w:t>
      </w:r>
      <w:r w:rsidR="003608BA" w:rsidRPr="00685043">
        <w:rPr>
          <w:color w:val="121212"/>
        </w:rPr>
        <w:t>n</w:t>
      </w:r>
      <w:r w:rsidR="00107F5C" w:rsidRPr="00685043">
        <w:rPr>
          <w:color w:val="121212"/>
        </w:rPr>
        <w:t xml:space="preserve">or how it </w:t>
      </w:r>
      <w:r w:rsidR="003608BA" w:rsidRPr="00685043">
        <w:rPr>
          <w:color w:val="121212"/>
        </w:rPr>
        <w:t>will</w:t>
      </w:r>
      <w:r w:rsidR="00A1746C" w:rsidRPr="00685043">
        <w:rPr>
          <w:color w:val="121212"/>
        </w:rPr>
        <w:t xml:space="preserve"> be </w:t>
      </w:r>
      <w:r w:rsidR="005760FC" w:rsidRPr="00685043">
        <w:rPr>
          <w:color w:val="121212"/>
        </w:rPr>
        <w:t xml:space="preserve">affected by external </w:t>
      </w:r>
      <w:r w:rsidR="00107F5C" w:rsidRPr="00685043">
        <w:rPr>
          <w:color w:val="121212"/>
        </w:rPr>
        <w:t>pressures.</w:t>
      </w:r>
      <w:r w:rsidR="00816E25" w:rsidRPr="00685043">
        <w:rPr>
          <w:color w:val="121212"/>
        </w:rPr>
        <w:t xml:space="preserve"> </w:t>
      </w:r>
      <w:r w:rsidR="00107F5C" w:rsidRPr="00685043">
        <w:rPr>
          <w:color w:val="121212"/>
        </w:rPr>
        <w:t xml:space="preserve">At this point we have </w:t>
      </w:r>
      <w:r w:rsidR="00F13316" w:rsidRPr="00685043">
        <w:rPr>
          <w:color w:val="121212"/>
        </w:rPr>
        <w:t>no</w:t>
      </w:r>
      <w:r w:rsidR="00107F5C" w:rsidRPr="00685043">
        <w:rPr>
          <w:color w:val="121212"/>
        </w:rPr>
        <w:t xml:space="preserve"> </w:t>
      </w:r>
      <w:r w:rsidR="003608BA" w:rsidRPr="00685043">
        <w:rPr>
          <w:color w:val="121212"/>
        </w:rPr>
        <w:t xml:space="preserve">clear </w:t>
      </w:r>
      <w:r w:rsidR="005760FC" w:rsidRPr="00685043">
        <w:rPr>
          <w:color w:val="121212"/>
        </w:rPr>
        <w:t>picture of</w:t>
      </w:r>
      <w:r w:rsidR="00107F5C" w:rsidRPr="00685043">
        <w:rPr>
          <w:color w:val="121212"/>
        </w:rPr>
        <w:t xml:space="preserve"> how</w:t>
      </w:r>
      <w:r w:rsidR="005760FC" w:rsidRPr="00685043">
        <w:rPr>
          <w:color w:val="121212"/>
        </w:rPr>
        <w:t xml:space="preserve"> many </w:t>
      </w:r>
      <w:r w:rsidR="00107F5C" w:rsidRPr="00685043">
        <w:rPr>
          <w:color w:val="121212"/>
        </w:rPr>
        <w:t xml:space="preserve">consumers </w:t>
      </w:r>
      <w:r w:rsidR="005760FC" w:rsidRPr="00685043">
        <w:rPr>
          <w:color w:val="121212"/>
        </w:rPr>
        <w:t>can currently be relied upon to</w:t>
      </w:r>
      <w:r w:rsidR="00107F5C" w:rsidRPr="00685043">
        <w:rPr>
          <w:color w:val="121212"/>
        </w:rPr>
        <w:t xml:space="preserve"> consistently buy </w:t>
      </w:r>
      <w:r w:rsidR="003A1E2B" w:rsidRPr="00685043">
        <w:rPr>
          <w:color w:val="121212"/>
        </w:rPr>
        <w:t>any</w:t>
      </w:r>
      <w:r w:rsidR="00107F5C" w:rsidRPr="00685043">
        <w:rPr>
          <w:color w:val="121212"/>
        </w:rPr>
        <w:t xml:space="preserve"> type of ethical gold</w:t>
      </w:r>
      <w:r w:rsidR="00F13316" w:rsidRPr="00685043">
        <w:rPr>
          <w:color w:val="121212"/>
        </w:rPr>
        <w:t>, or what will change attitudes for or against</w:t>
      </w:r>
      <w:r w:rsidR="00107F5C" w:rsidRPr="00685043">
        <w:rPr>
          <w:color w:val="121212"/>
        </w:rPr>
        <w:t xml:space="preserve">. </w:t>
      </w:r>
      <w:r w:rsidR="00816E25" w:rsidRPr="00685043">
        <w:rPr>
          <w:color w:val="121212"/>
        </w:rPr>
        <w:t xml:space="preserve">Instead of </w:t>
      </w:r>
      <w:r w:rsidR="005760FC" w:rsidRPr="00685043">
        <w:rPr>
          <w:color w:val="121212"/>
        </w:rPr>
        <w:t>looking to</w:t>
      </w:r>
      <w:r w:rsidR="00816E25" w:rsidRPr="00685043">
        <w:rPr>
          <w:color w:val="121212"/>
        </w:rPr>
        <w:t xml:space="preserve"> the </w:t>
      </w:r>
      <w:r w:rsidR="00107F5C" w:rsidRPr="00685043">
        <w:rPr>
          <w:color w:val="121212"/>
        </w:rPr>
        <w:t xml:space="preserve">vague </w:t>
      </w:r>
      <w:r w:rsidR="00816E25" w:rsidRPr="00685043">
        <w:rPr>
          <w:color w:val="121212"/>
        </w:rPr>
        <w:t xml:space="preserve">notion of ethical gold </w:t>
      </w:r>
      <w:r w:rsidR="005760FC" w:rsidRPr="00685043">
        <w:rPr>
          <w:color w:val="121212"/>
        </w:rPr>
        <w:t>to</w:t>
      </w:r>
      <w:r w:rsidR="00816E25" w:rsidRPr="00685043">
        <w:rPr>
          <w:color w:val="121212"/>
        </w:rPr>
        <w:t xml:space="preserve"> </w:t>
      </w:r>
      <w:r w:rsidR="00A95DCF" w:rsidRPr="00685043">
        <w:rPr>
          <w:color w:val="121212"/>
        </w:rPr>
        <w:t>stop</w:t>
      </w:r>
      <w:r w:rsidR="005760FC" w:rsidRPr="00685043">
        <w:rPr>
          <w:color w:val="121212"/>
        </w:rPr>
        <w:t xml:space="preserve"> </w:t>
      </w:r>
      <w:r w:rsidR="003608BA" w:rsidRPr="00685043">
        <w:rPr>
          <w:color w:val="121212"/>
        </w:rPr>
        <w:t>sales</w:t>
      </w:r>
      <w:r w:rsidR="005760FC" w:rsidRPr="00685043">
        <w:rPr>
          <w:color w:val="121212"/>
        </w:rPr>
        <w:t xml:space="preserve"> </w:t>
      </w:r>
      <w:r w:rsidR="00A95DCF" w:rsidRPr="00685043">
        <w:rPr>
          <w:color w:val="121212"/>
        </w:rPr>
        <w:t>being eroded</w:t>
      </w:r>
      <w:r w:rsidR="00816E25" w:rsidRPr="00685043">
        <w:rPr>
          <w:color w:val="121212"/>
        </w:rPr>
        <w:t xml:space="preserve">, businesses </w:t>
      </w:r>
      <w:r w:rsidR="00A1746C" w:rsidRPr="00685043">
        <w:rPr>
          <w:color w:val="121212"/>
        </w:rPr>
        <w:t>need</w:t>
      </w:r>
      <w:r w:rsidR="00816E25" w:rsidRPr="00685043">
        <w:rPr>
          <w:color w:val="121212"/>
        </w:rPr>
        <w:t xml:space="preserve"> to identify which specific ethical values they </w:t>
      </w:r>
      <w:r w:rsidR="00A95DCF" w:rsidRPr="00685043">
        <w:rPr>
          <w:color w:val="121212"/>
        </w:rPr>
        <w:t xml:space="preserve">believe </w:t>
      </w:r>
      <w:r w:rsidR="00A95DCF" w:rsidRPr="00685043">
        <w:rPr>
          <w:color w:val="121212"/>
        </w:rPr>
        <w:lastRenderedPageBreak/>
        <w:t xml:space="preserve">they </w:t>
      </w:r>
      <w:r w:rsidR="00107F5C" w:rsidRPr="00685043">
        <w:rPr>
          <w:color w:val="121212"/>
        </w:rPr>
        <w:t>should</w:t>
      </w:r>
      <w:r w:rsidR="00816E25" w:rsidRPr="00685043">
        <w:rPr>
          <w:color w:val="121212"/>
        </w:rPr>
        <w:t xml:space="preserve"> </w:t>
      </w:r>
      <w:r w:rsidR="00F13316" w:rsidRPr="00685043">
        <w:rPr>
          <w:color w:val="121212"/>
        </w:rPr>
        <w:t>be</w:t>
      </w:r>
      <w:r w:rsidR="00816E25" w:rsidRPr="00685043">
        <w:rPr>
          <w:color w:val="121212"/>
        </w:rPr>
        <w:t xml:space="preserve"> </w:t>
      </w:r>
      <w:r w:rsidR="00A95DCF" w:rsidRPr="00685043">
        <w:rPr>
          <w:color w:val="121212"/>
        </w:rPr>
        <w:t>championing</w:t>
      </w:r>
      <w:r w:rsidR="00A1746C" w:rsidRPr="00685043">
        <w:rPr>
          <w:color w:val="121212"/>
        </w:rPr>
        <w:t xml:space="preserve"> and what </w:t>
      </w:r>
      <w:r w:rsidR="003A1E2B" w:rsidRPr="00685043">
        <w:rPr>
          <w:color w:val="121212"/>
        </w:rPr>
        <w:t xml:space="preserve">gold sourcing </w:t>
      </w:r>
      <w:r w:rsidR="00A1746C" w:rsidRPr="00685043">
        <w:rPr>
          <w:color w:val="121212"/>
        </w:rPr>
        <w:t xml:space="preserve">initiatives and projects they can </w:t>
      </w:r>
      <w:r w:rsidR="00F13316" w:rsidRPr="00685043">
        <w:rPr>
          <w:color w:val="121212"/>
        </w:rPr>
        <w:t xml:space="preserve">realistically </w:t>
      </w:r>
      <w:r w:rsidR="00A1746C" w:rsidRPr="00685043">
        <w:rPr>
          <w:color w:val="121212"/>
        </w:rPr>
        <w:t>support</w:t>
      </w:r>
      <w:r w:rsidR="00816E25" w:rsidRPr="00685043">
        <w:rPr>
          <w:color w:val="121212"/>
        </w:rPr>
        <w:t xml:space="preserve"> </w:t>
      </w:r>
      <w:r w:rsidR="00A95DCF" w:rsidRPr="00685043">
        <w:rPr>
          <w:color w:val="121212"/>
        </w:rPr>
        <w:t xml:space="preserve">and promote </w:t>
      </w:r>
      <w:r w:rsidR="00816E25" w:rsidRPr="00685043">
        <w:rPr>
          <w:color w:val="121212"/>
        </w:rPr>
        <w:t>as part of their overall development strategy.</w:t>
      </w:r>
    </w:p>
    <w:p w:rsidR="00F71785" w:rsidRPr="00685043" w:rsidRDefault="00F71785" w:rsidP="00F71785">
      <w:pPr>
        <w:autoSpaceDE w:val="0"/>
        <w:autoSpaceDN w:val="0"/>
        <w:adjustRightInd w:val="0"/>
        <w:spacing w:before="240" w:after="0" w:line="480" w:lineRule="auto"/>
        <w:jc w:val="both"/>
        <w:rPr>
          <w:color w:val="121212"/>
        </w:rPr>
      </w:pPr>
    </w:p>
    <w:p w:rsidR="00234558" w:rsidRPr="00685043" w:rsidRDefault="00ED5545" w:rsidP="00F71785">
      <w:pPr>
        <w:autoSpaceDE w:val="0"/>
        <w:autoSpaceDN w:val="0"/>
        <w:adjustRightInd w:val="0"/>
        <w:spacing w:before="240" w:after="0" w:line="480" w:lineRule="auto"/>
        <w:jc w:val="both"/>
        <w:rPr>
          <w:color w:val="121212"/>
        </w:rPr>
      </w:pPr>
      <w:r w:rsidRPr="00685043">
        <w:rPr>
          <w:color w:val="121212"/>
        </w:rPr>
        <w:t>References</w:t>
      </w:r>
      <w:r w:rsidR="00816E25" w:rsidRPr="00685043">
        <w:rPr>
          <w:color w:val="121212"/>
        </w:rPr>
        <w:t xml:space="preserve">  </w:t>
      </w:r>
    </w:p>
    <w:p w:rsidR="009D1107" w:rsidRPr="00685043" w:rsidRDefault="000C4388" w:rsidP="00F71785">
      <w:pPr>
        <w:pStyle w:val="ListParagraph"/>
        <w:numPr>
          <w:ilvl w:val="0"/>
          <w:numId w:val="1"/>
        </w:numPr>
        <w:spacing w:before="240" w:after="0" w:line="480" w:lineRule="auto"/>
        <w:ind w:left="794" w:hanging="794"/>
      </w:pPr>
      <w:r w:rsidRPr="00685043">
        <w:t xml:space="preserve">Channel 4, </w:t>
      </w:r>
      <w:r w:rsidR="009D1107" w:rsidRPr="00685043">
        <w:t xml:space="preserve">Dispatches, </w:t>
      </w:r>
      <w:r w:rsidRPr="00685043">
        <w:t xml:space="preserve">2011. </w:t>
      </w:r>
      <w:r w:rsidRPr="00685043">
        <w:rPr>
          <w:i/>
        </w:rPr>
        <w:t>Dispatches: The Real Price of Gold.</w:t>
      </w:r>
      <w:r w:rsidRPr="00685043">
        <w:t xml:space="preserve"> </w:t>
      </w:r>
      <w:r w:rsidR="009D1107" w:rsidRPr="00685043">
        <w:t>Broadcast 27/06/2011</w:t>
      </w:r>
    </w:p>
    <w:p w:rsidR="003D11CE" w:rsidRPr="00685043" w:rsidRDefault="003D11CE" w:rsidP="00F71785">
      <w:pPr>
        <w:pStyle w:val="ListParagraph"/>
        <w:numPr>
          <w:ilvl w:val="0"/>
          <w:numId w:val="1"/>
        </w:numPr>
        <w:spacing w:before="240" w:after="0" w:line="480" w:lineRule="auto"/>
        <w:ind w:left="794" w:hanging="794"/>
      </w:pPr>
      <w:r w:rsidRPr="00685043">
        <w:t xml:space="preserve">Howard, M. </w:t>
      </w:r>
      <w:r w:rsidR="00DB7215" w:rsidRPr="00685043">
        <w:t xml:space="preserve">and </w:t>
      </w:r>
      <w:proofErr w:type="spellStart"/>
      <w:r w:rsidR="00DB7215" w:rsidRPr="00685043">
        <w:t>Willmott</w:t>
      </w:r>
      <w:proofErr w:type="spellEnd"/>
      <w:r w:rsidR="00DB7215" w:rsidRPr="00685043">
        <w:t>, M. 2001. Ethical Consumption in the Twenty First C</w:t>
      </w:r>
      <w:r w:rsidRPr="00685043">
        <w:t xml:space="preserve">entury. </w:t>
      </w:r>
      <w:proofErr w:type="gramStart"/>
      <w:r w:rsidRPr="00685043">
        <w:rPr>
          <w:i/>
        </w:rPr>
        <w:t>in</w:t>
      </w:r>
      <w:proofErr w:type="gramEnd"/>
      <w:r w:rsidRPr="00685043">
        <w:t xml:space="preserve">: Tom Bentley and Daniel Stedman Jones. </w:t>
      </w:r>
      <w:r w:rsidRPr="00685043">
        <w:rPr>
          <w:i/>
        </w:rPr>
        <w:t>The Moral Universe</w:t>
      </w:r>
      <w:r w:rsidRPr="00685043">
        <w:t>. London: Demos.</w:t>
      </w:r>
    </w:p>
    <w:p w:rsidR="00C16F03" w:rsidRPr="00685043" w:rsidRDefault="00AE1A2C" w:rsidP="00F71785">
      <w:pPr>
        <w:pStyle w:val="ListParagraph"/>
        <w:numPr>
          <w:ilvl w:val="0"/>
          <w:numId w:val="1"/>
        </w:numPr>
        <w:spacing w:before="240" w:after="0" w:line="480" w:lineRule="auto"/>
        <w:ind w:left="794" w:hanging="794"/>
        <w:rPr>
          <w:rStyle w:val="HTMLCite"/>
          <w:color w:val="auto"/>
        </w:rPr>
      </w:pPr>
      <w:r w:rsidRPr="00685043">
        <w:rPr>
          <w:color w:val="121212"/>
        </w:rPr>
        <w:t xml:space="preserve">Earthworks and Oxfam America, 2007. </w:t>
      </w:r>
      <w:r w:rsidRPr="00685043">
        <w:rPr>
          <w:i/>
          <w:color w:val="121212"/>
        </w:rPr>
        <w:t xml:space="preserve">Golden Rules: making the case from responsible mining. </w:t>
      </w:r>
    </w:p>
    <w:p w:rsidR="00D55767" w:rsidRPr="00685043" w:rsidRDefault="00D55767" w:rsidP="00F71785">
      <w:pPr>
        <w:pStyle w:val="ListParagraph"/>
        <w:numPr>
          <w:ilvl w:val="0"/>
          <w:numId w:val="1"/>
        </w:numPr>
        <w:spacing w:before="240" w:after="0" w:line="480" w:lineRule="auto"/>
        <w:ind w:left="794" w:hanging="794"/>
        <w:rPr>
          <w:rStyle w:val="HTMLCite"/>
          <w:color w:val="auto"/>
        </w:rPr>
      </w:pPr>
      <w:r w:rsidRPr="00685043">
        <w:rPr>
          <w:rStyle w:val="HTMLCite"/>
          <w:color w:val="auto"/>
        </w:rPr>
        <w:t xml:space="preserve">CAFOD, 2006. </w:t>
      </w:r>
      <w:r w:rsidRPr="00685043">
        <w:rPr>
          <w:rStyle w:val="HTMLCite"/>
          <w:i/>
          <w:color w:val="auto"/>
        </w:rPr>
        <w:t>Unearth Justice: Counting the Cost of Gold.</w:t>
      </w:r>
    </w:p>
    <w:p w:rsidR="00DB7215" w:rsidRPr="00685043" w:rsidRDefault="00DB7215" w:rsidP="00F71785">
      <w:pPr>
        <w:pStyle w:val="ListParagraph"/>
        <w:numPr>
          <w:ilvl w:val="0"/>
          <w:numId w:val="1"/>
        </w:numPr>
        <w:spacing w:before="240" w:after="0" w:line="480" w:lineRule="auto"/>
        <w:ind w:left="794" w:hanging="794"/>
        <w:rPr>
          <w:rStyle w:val="HTMLCite"/>
          <w:color w:val="auto"/>
        </w:rPr>
      </w:pPr>
      <w:r w:rsidRPr="00685043">
        <w:rPr>
          <w:rStyle w:val="HTMLCite"/>
          <w:color w:val="auto"/>
        </w:rPr>
        <w:t xml:space="preserve">Earthworks, 2010. </w:t>
      </w:r>
      <w:r w:rsidRPr="00685043">
        <w:rPr>
          <w:rStyle w:val="HTMLCite"/>
          <w:i/>
          <w:color w:val="auto"/>
        </w:rPr>
        <w:t>Tarnished Gold? Assessing the Jewellery industry’s progress on ethical sourcing of metals.</w:t>
      </w:r>
    </w:p>
    <w:p w:rsidR="00D81FC7" w:rsidRPr="00685043" w:rsidRDefault="00BA2B56" w:rsidP="00F71785">
      <w:pPr>
        <w:pStyle w:val="ListParagraph"/>
        <w:numPr>
          <w:ilvl w:val="0"/>
          <w:numId w:val="1"/>
        </w:numPr>
        <w:spacing w:before="240" w:after="0" w:line="480" w:lineRule="auto"/>
        <w:ind w:left="794" w:hanging="794"/>
      </w:pPr>
      <w:r w:rsidRPr="00685043">
        <w:t xml:space="preserve">Fairtrade Foundation and ARM </w:t>
      </w:r>
      <w:r w:rsidR="00D81FC7" w:rsidRPr="00685043">
        <w:t xml:space="preserve">2011. </w:t>
      </w:r>
      <w:r w:rsidR="00D81FC7" w:rsidRPr="00685043">
        <w:rPr>
          <w:i/>
        </w:rPr>
        <w:t>Fairtrade and Fairmined Gold: Empowering responsible artisanal and small-scale miners.</w:t>
      </w:r>
      <w:r w:rsidR="00D81FC7" w:rsidRPr="00685043">
        <w:t xml:space="preserve"> </w:t>
      </w:r>
    </w:p>
    <w:p w:rsidR="00AD1249" w:rsidRPr="00685043" w:rsidRDefault="0058108B" w:rsidP="00F71785">
      <w:pPr>
        <w:pStyle w:val="ListParagraph"/>
        <w:numPr>
          <w:ilvl w:val="0"/>
          <w:numId w:val="1"/>
        </w:numPr>
        <w:spacing w:before="240" w:after="0" w:line="480" w:lineRule="auto"/>
        <w:ind w:left="794" w:hanging="794"/>
        <w:rPr>
          <w:rStyle w:val="HTMLCite"/>
          <w:color w:val="auto"/>
        </w:rPr>
      </w:pPr>
      <w:r w:rsidRPr="00685043">
        <w:rPr>
          <w:rStyle w:val="HTMLCite"/>
          <w:color w:val="auto"/>
        </w:rPr>
        <w:t xml:space="preserve">Oro Verde website. </w:t>
      </w:r>
      <w:r w:rsidR="00AD1249" w:rsidRPr="00685043">
        <w:rPr>
          <w:rStyle w:val="HTMLCite"/>
          <w:color w:val="auto"/>
        </w:rPr>
        <w:t>http://www.greengold-oroverde.org/loved_gold/</w:t>
      </w:r>
    </w:p>
    <w:p w:rsidR="0058108B" w:rsidRPr="00685043" w:rsidRDefault="005A3D7E" w:rsidP="00F71785">
      <w:pPr>
        <w:pStyle w:val="ListParagraph"/>
        <w:numPr>
          <w:ilvl w:val="0"/>
          <w:numId w:val="1"/>
        </w:numPr>
        <w:spacing w:before="240" w:after="0" w:line="480" w:lineRule="auto"/>
        <w:ind w:left="794" w:hanging="794"/>
      </w:pPr>
      <w:r w:rsidRPr="00685043">
        <w:t>National Association of Goldsmiths</w:t>
      </w:r>
      <w:r w:rsidR="00BA2B56" w:rsidRPr="00685043">
        <w:t>,</w:t>
      </w:r>
      <w:r w:rsidRPr="00685043">
        <w:t xml:space="preserve"> 2011. A Question of Ethics. </w:t>
      </w:r>
      <w:r w:rsidRPr="00685043">
        <w:rPr>
          <w:i/>
        </w:rPr>
        <w:t>The Jeweller.</w:t>
      </w:r>
      <w:r w:rsidRPr="00685043">
        <w:t xml:space="preserve"> Aug/Sept 2011 </w:t>
      </w:r>
    </w:p>
    <w:p w:rsidR="00C57CFF" w:rsidRPr="00685043" w:rsidRDefault="00B4579C" w:rsidP="00F71785">
      <w:pPr>
        <w:pStyle w:val="ListParagraph"/>
        <w:numPr>
          <w:ilvl w:val="0"/>
          <w:numId w:val="1"/>
        </w:numPr>
        <w:spacing w:before="240" w:after="0" w:line="480" w:lineRule="auto"/>
        <w:ind w:left="794" w:hanging="794"/>
      </w:pPr>
      <w:r w:rsidRPr="00685043">
        <w:t xml:space="preserve">The Fairtrade Foundation, 2012. </w:t>
      </w:r>
      <w:r w:rsidR="00DC5443" w:rsidRPr="00685043">
        <w:t xml:space="preserve">Press release: </w:t>
      </w:r>
      <w:r w:rsidR="00DC5443" w:rsidRPr="00685043">
        <w:rPr>
          <w:i/>
        </w:rPr>
        <w:t>Fairtrade F</w:t>
      </w:r>
      <w:r w:rsidRPr="00685043">
        <w:rPr>
          <w:i/>
        </w:rPr>
        <w:t>oundation to certify African gold</w:t>
      </w:r>
      <w:r w:rsidRPr="00685043">
        <w:t>. 13/03/2012</w:t>
      </w:r>
    </w:p>
    <w:p w:rsidR="0058108B" w:rsidRPr="00685043" w:rsidRDefault="00C57CFF" w:rsidP="00F71785">
      <w:pPr>
        <w:pStyle w:val="ListParagraph"/>
        <w:numPr>
          <w:ilvl w:val="0"/>
          <w:numId w:val="1"/>
        </w:numPr>
        <w:spacing w:before="240" w:after="0" w:line="480" w:lineRule="auto"/>
        <w:ind w:left="794" w:hanging="794"/>
      </w:pPr>
      <w:r w:rsidRPr="00685043">
        <w:rPr>
          <w:rFonts w:eastAsia="Times New Roman"/>
          <w:bCs/>
          <w:color w:val="000000"/>
          <w:spacing w:val="-8"/>
          <w:kern w:val="36"/>
        </w:rPr>
        <w:t xml:space="preserve">BBC Radio 5, Up All Night, 2011. </w:t>
      </w:r>
      <w:r w:rsidRPr="00685043">
        <w:rPr>
          <w:rFonts w:eastAsia="Times New Roman"/>
          <w:bCs/>
          <w:i/>
          <w:color w:val="000000"/>
          <w:spacing w:val="-8"/>
          <w:kern w:val="36"/>
        </w:rPr>
        <w:t xml:space="preserve">Bolivian Fairtrade gold gets royal seal of approval </w:t>
      </w:r>
      <w:r w:rsidRPr="00685043">
        <w:rPr>
          <w:rFonts w:eastAsia="Times New Roman"/>
          <w:bCs/>
          <w:color w:val="000000"/>
          <w:spacing w:val="-8"/>
          <w:kern w:val="36"/>
        </w:rPr>
        <w:t>Broadcast 15/02/2011</w:t>
      </w:r>
    </w:p>
    <w:p w:rsidR="00B80BC9" w:rsidRPr="00685043" w:rsidRDefault="00B80BC9" w:rsidP="00F71785">
      <w:pPr>
        <w:pStyle w:val="ListParagraph"/>
        <w:numPr>
          <w:ilvl w:val="0"/>
          <w:numId w:val="1"/>
        </w:numPr>
        <w:spacing w:before="240" w:after="0" w:line="480" w:lineRule="auto"/>
        <w:ind w:left="794" w:hanging="794"/>
      </w:pPr>
      <w:r w:rsidRPr="00685043">
        <w:t xml:space="preserve">Cookson Precious Metals Ltd., 2011. </w:t>
      </w:r>
      <w:r w:rsidR="00ED5545" w:rsidRPr="00685043">
        <w:rPr>
          <w:i/>
        </w:rPr>
        <w:t>Gold that doesn’t cost the e</w:t>
      </w:r>
      <w:r w:rsidRPr="00685043">
        <w:rPr>
          <w:i/>
        </w:rPr>
        <w:t>arth.</w:t>
      </w:r>
    </w:p>
    <w:p w:rsidR="00C57CFF" w:rsidRPr="00685043" w:rsidRDefault="00C57CFF" w:rsidP="00F71785">
      <w:pPr>
        <w:pStyle w:val="ListParagraph"/>
        <w:numPr>
          <w:ilvl w:val="0"/>
          <w:numId w:val="1"/>
        </w:numPr>
        <w:spacing w:before="240" w:after="0" w:line="480" w:lineRule="auto"/>
        <w:ind w:left="794" w:hanging="794"/>
      </w:pPr>
      <w:r w:rsidRPr="00685043">
        <w:t xml:space="preserve">Hoover and Strong </w:t>
      </w:r>
      <w:r w:rsidR="00DC5443" w:rsidRPr="00685043">
        <w:t>website</w:t>
      </w:r>
      <w:r w:rsidRPr="00685043">
        <w:t>. https://beta.hooverandstrong.com/the-refining-process</w:t>
      </w:r>
    </w:p>
    <w:sectPr w:rsidR="00C57CFF" w:rsidRPr="00685043" w:rsidSect="00950C05">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239" w:rsidRDefault="00F76239" w:rsidP="00E46C2C">
      <w:pPr>
        <w:spacing w:after="0" w:line="240" w:lineRule="auto"/>
      </w:pPr>
      <w:r>
        <w:separator/>
      </w:r>
    </w:p>
  </w:endnote>
  <w:endnote w:type="continuationSeparator" w:id="0">
    <w:p w:rsidR="00F76239" w:rsidRDefault="00F76239" w:rsidP="00E46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216" w:rsidRDefault="00AA1216">
    <w:pPr>
      <w:pStyle w:val="Footer"/>
      <w:jc w:val="center"/>
    </w:pPr>
  </w:p>
  <w:p w:rsidR="00AA1216" w:rsidRDefault="00AA12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239" w:rsidRDefault="00F76239" w:rsidP="00E46C2C">
      <w:pPr>
        <w:spacing w:after="0" w:line="240" w:lineRule="auto"/>
      </w:pPr>
      <w:r>
        <w:separator/>
      </w:r>
    </w:p>
  </w:footnote>
  <w:footnote w:type="continuationSeparator" w:id="0">
    <w:p w:rsidR="00F76239" w:rsidRDefault="00F76239" w:rsidP="00E46C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5F6B81"/>
    <w:multiLevelType w:val="hybridMultilevel"/>
    <w:tmpl w:val="E690E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387D8B"/>
    <w:multiLevelType w:val="hybridMultilevel"/>
    <w:tmpl w:val="E690E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BD4"/>
    <w:rsid w:val="00021F13"/>
    <w:rsid w:val="000479F3"/>
    <w:rsid w:val="000903D4"/>
    <w:rsid w:val="00097EDE"/>
    <w:rsid w:val="000A32FF"/>
    <w:rsid w:val="000A56CB"/>
    <w:rsid w:val="000C10EE"/>
    <w:rsid w:val="000C4388"/>
    <w:rsid w:val="000F4383"/>
    <w:rsid w:val="00107F5C"/>
    <w:rsid w:val="0016529C"/>
    <w:rsid w:val="001709AC"/>
    <w:rsid w:val="00174BD4"/>
    <w:rsid w:val="00186972"/>
    <w:rsid w:val="001B3056"/>
    <w:rsid w:val="001C51F5"/>
    <w:rsid w:val="0020503C"/>
    <w:rsid w:val="00227AA8"/>
    <w:rsid w:val="00234558"/>
    <w:rsid w:val="0025040E"/>
    <w:rsid w:val="002B6078"/>
    <w:rsid w:val="002B6FE6"/>
    <w:rsid w:val="002E5EE2"/>
    <w:rsid w:val="00331B62"/>
    <w:rsid w:val="0035458E"/>
    <w:rsid w:val="003608BA"/>
    <w:rsid w:val="0039346F"/>
    <w:rsid w:val="003A1E2B"/>
    <w:rsid w:val="003B4D28"/>
    <w:rsid w:val="003D11CE"/>
    <w:rsid w:val="003F41D5"/>
    <w:rsid w:val="003F6578"/>
    <w:rsid w:val="0041074D"/>
    <w:rsid w:val="0042074E"/>
    <w:rsid w:val="0042115C"/>
    <w:rsid w:val="00480DD0"/>
    <w:rsid w:val="00482401"/>
    <w:rsid w:val="004829EF"/>
    <w:rsid w:val="004848B5"/>
    <w:rsid w:val="004C1208"/>
    <w:rsid w:val="00507102"/>
    <w:rsid w:val="00512FAA"/>
    <w:rsid w:val="00513A43"/>
    <w:rsid w:val="005305E9"/>
    <w:rsid w:val="00554FA1"/>
    <w:rsid w:val="00566317"/>
    <w:rsid w:val="005674CD"/>
    <w:rsid w:val="005760FC"/>
    <w:rsid w:val="0058108B"/>
    <w:rsid w:val="00585489"/>
    <w:rsid w:val="00592611"/>
    <w:rsid w:val="00592DB6"/>
    <w:rsid w:val="005A3BBF"/>
    <w:rsid w:val="005A3D7E"/>
    <w:rsid w:val="005E3563"/>
    <w:rsid w:val="006247A5"/>
    <w:rsid w:val="00630AA5"/>
    <w:rsid w:val="006410D7"/>
    <w:rsid w:val="0064400B"/>
    <w:rsid w:val="006618BC"/>
    <w:rsid w:val="0067281C"/>
    <w:rsid w:val="00685043"/>
    <w:rsid w:val="0069354A"/>
    <w:rsid w:val="00717DED"/>
    <w:rsid w:val="0073338E"/>
    <w:rsid w:val="00735173"/>
    <w:rsid w:val="00756EFB"/>
    <w:rsid w:val="00765799"/>
    <w:rsid w:val="007734A6"/>
    <w:rsid w:val="00785BCD"/>
    <w:rsid w:val="007E1B94"/>
    <w:rsid w:val="007F2D13"/>
    <w:rsid w:val="007F6242"/>
    <w:rsid w:val="00816AD1"/>
    <w:rsid w:val="00816E25"/>
    <w:rsid w:val="008612D6"/>
    <w:rsid w:val="00873E5B"/>
    <w:rsid w:val="00880C19"/>
    <w:rsid w:val="008C6AB1"/>
    <w:rsid w:val="008E22AA"/>
    <w:rsid w:val="008F3CEE"/>
    <w:rsid w:val="00901EF6"/>
    <w:rsid w:val="00906D8E"/>
    <w:rsid w:val="00950C05"/>
    <w:rsid w:val="00955AD4"/>
    <w:rsid w:val="00957D20"/>
    <w:rsid w:val="00975DCC"/>
    <w:rsid w:val="009C59FF"/>
    <w:rsid w:val="009D1107"/>
    <w:rsid w:val="009E0ADF"/>
    <w:rsid w:val="009F1CEB"/>
    <w:rsid w:val="00A0057A"/>
    <w:rsid w:val="00A14FF5"/>
    <w:rsid w:val="00A1746C"/>
    <w:rsid w:val="00A21C73"/>
    <w:rsid w:val="00A278D3"/>
    <w:rsid w:val="00A30FEA"/>
    <w:rsid w:val="00A46F8C"/>
    <w:rsid w:val="00A5084B"/>
    <w:rsid w:val="00A80461"/>
    <w:rsid w:val="00A80B57"/>
    <w:rsid w:val="00A81984"/>
    <w:rsid w:val="00A95DCF"/>
    <w:rsid w:val="00A962C4"/>
    <w:rsid w:val="00A969E8"/>
    <w:rsid w:val="00AA0324"/>
    <w:rsid w:val="00AA1216"/>
    <w:rsid w:val="00AB6E38"/>
    <w:rsid w:val="00AD1249"/>
    <w:rsid w:val="00AE1A2C"/>
    <w:rsid w:val="00AE385E"/>
    <w:rsid w:val="00AE4669"/>
    <w:rsid w:val="00AE6BBB"/>
    <w:rsid w:val="00B140A8"/>
    <w:rsid w:val="00B4579C"/>
    <w:rsid w:val="00B618E3"/>
    <w:rsid w:val="00B668E2"/>
    <w:rsid w:val="00B7089B"/>
    <w:rsid w:val="00B80BC9"/>
    <w:rsid w:val="00BA2B56"/>
    <w:rsid w:val="00BA4586"/>
    <w:rsid w:val="00BA6A5C"/>
    <w:rsid w:val="00BB76BE"/>
    <w:rsid w:val="00BD0472"/>
    <w:rsid w:val="00BD3C27"/>
    <w:rsid w:val="00BD508E"/>
    <w:rsid w:val="00BD5BFE"/>
    <w:rsid w:val="00BE24FE"/>
    <w:rsid w:val="00BE2723"/>
    <w:rsid w:val="00BF5271"/>
    <w:rsid w:val="00BF5643"/>
    <w:rsid w:val="00BF61CF"/>
    <w:rsid w:val="00C16F03"/>
    <w:rsid w:val="00C36363"/>
    <w:rsid w:val="00C47557"/>
    <w:rsid w:val="00C57CFF"/>
    <w:rsid w:val="00C61C42"/>
    <w:rsid w:val="00C665BC"/>
    <w:rsid w:val="00C84989"/>
    <w:rsid w:val="00CD3D64"/>
    <w:rsid w:val="00D02EFF"/>
    <w:rsid w:val="00D041DF"/>
    <w:rsid w:val="00D0670B"/>
    <w:rsid w:val="00D172FD"/>
    <w:rsid w:val="00D34936"/>
    <w:rsid w:val="00D50755"/>
    <w:rsid w:val="00D54022"/>
    <w:rsid w:val="00D55767"/>
    <w:rsid w:val="00D60409"/>
    <w:rsid w:val="00D81FC7"/>
    <w:rsid w:val="00D86204"/>
    <w:rsid w:val="00D96F3D"/>
    <w:rsid w:val="00DB7215"/>
    <w:rsid w:val="00DC4C22"/>
    <w:rsid w:val="00DC5443"/>
    <w:rsid w:val="00DE775B"/>
    <w:rsid w:val="00DE7AEE"/>
    <w:rsid w:val="00DF3527"/>
    <w:rsid w:val="00E2336D"/>
    <w:rsid w:val="00E26789"/>
    <w:rsid w:val="00E308C7"/>
    <w:rsid w:val="00E411E5"/>
    <w:rsid w:val="00E46C2C"/>
    <w:rsid w:val="00E57DE8"/>
    <w:rsid w:val="00ED5545"/>
    <w:rsid w:val="00EF6378"/>
    <w:rsid w:val="00F077E0"/>
    <w:rsid w:val="00F13316"/>
    <w:rsid w:val="00F338D5"/>
    <w:rsid w:val="00F3573D"/>
    <w:rsid w:val="00F46369"/>
    <w:rsid w:val="00F71785"/>
    <w:rsid w:val="00F76239"/>
    <w:rsid w:val="00F82FF3"/>
    <w:rsid w:val="00F86EB3"/>
    <w:rsid w:val="00FA6AAA"/>
    <w:rsid w:val="00FD1DB8"/>
    <w:rsid w:val="00FF4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78484A-56AF-4FE3-8C0B-7B15A6AF5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C05"/>
    <w:rPr>
      <w:lang w:val="en-GB"/>
    </w:rPr>
  </w:style>
  <w:style w:type="paragraph" w:styleId="Heading1">
    <w:name w:val="heading 1"/>
    <w:basedOn w:val="Normal"/>
    <w:link w:val="Heading1Char"/>
    <w:uiPriority w:val="9"/>
    <w:qFormat/>
    <w:rsid w:val="009D1107"/>
    <w:pPr>
      <w:spacing w:before="100" w:beforeAutospacing="1" w:after="100" w:afterAutospacing="1" w:line="240" w:lineRule="auto"/>
      <w:outlineLvl w:val="0"/>
    </w:pPr>
    <w:rPr>
      <w:rFonts w:ascii="Times New Roman" w:eastAsia="Times New Roman" w:hAnsi="Times New Roman" w:cs="Times New Roman"/>
      <w:b/>
      <w:bCs/>
      <w:kern w:val="36"/>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D28"/>
    <w:pPr>
      <w:ind w:left="720"/>
      <w:contextualSpacing/>
    </w:pPr>
  </w:style>
  <w:style w:type="character" w:styleId="Hyperlink">
    <w:name w:val="Hyperlink"/>
    <w:basedOn w:val="DefaultParagraphFont"/>
    <w:uiPriority w:val="99"/>
    <w:unhideWhenUsed/>
    <w:rsid w:val="000C4388"/>
    <w:rPr>
      <w:color w:val="0000FF" w:themeColor="hyperlink"/>
      <w:u w:val="single"/>
    </w:rPr>
  </w:style>
  <w:style w:type="character" w:styleId="HTMLCite">
    <w:name w:val="HTML Cite"/>
    <w:basedOn w:val="DefaultParagraphFont"/>
    <w:uiPriority w:val="99"/>
    <w:semiHidden/>
    <w:unhideWhenUsed/>
    <w:rsid w:val="00AE1A2C"/>
    <w:rPr>
      <w:i w:val="0"/>
      <w:iCs w:val="0"/>
      <w:color w:val="009933"/>
    </w:rPr>
  </w:style>
  <w:style w:type="paragraph" w:styleId="Header">
    <w:name w:val="header"/>
    <w:basedOn w:val="Normal"/>
    <w:link w:val="HeaderChar"/>
    <w:uiPriority w:val="99"/>
    <w:unhideWhenUsed/>
    <w:rsid w:val="00E46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C2C"/>
    <w:rPr>
      <w:lang w:val="en-GB"/>
    </w:rPr>
  </w:style>
  <w:style w:type="paragraph" w:styleId="Footer">
    <w:name w:val="footer"/>
    <w:basedOn w:val="Normal"/>
    <w:link w:val="FooterChar"/>
    <w:uiPriority w:val="99"/>
    <w:unhideWhenUsed/>
    <w:rsid w:val="00E46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C2C"/>
    <w:rPr>
      <w:lang w:val="en-GB"/>
    </w:rPr>
  </w:style>
  <w:style w:type="character" w:customStyle="1" w:styleId="Heading1Char">
    <w:name w:val="Heading 1 Char"/>
    <w:basedOn w:val="DefaultParagraphFont"/>
    <w:link w:val="Heading1"/>
    <w:uiPriority w:val="9"/>
    <w:rsid w:val="009D1107"/>
    <w:rPr>
      <w:rFonts w:ascii="Times New Roman" w:eastAsia="Times New Roman" w:hAnsi="Times New Roman" w:cs="Times New Roman"/>
      <w:b/>
      <w:bCs/>
      <w:kern w:val="36"/>
      <w:sz w:val="24"/>
      <w:szCs w:val="24"/>
    </w:rPr>
  </w:style>
  <w:style w:type="paragraph" w:styleId="BalloonText">
    <w:name w:val="Balloon Text"/>
    <w:basedOn w:val="Normal"/>
    <w:link w:val="BalloonTextChar"/>
    <w:uiPriority w:val="99"/>
    <w:semiHidden/>
    <w:unhideWhenUsed/>
    <w:rsid w:val="00234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558"/>
    <w:rPr>
      <w:rFonts w:ascii="Tahoma" w:hAnsi="Tahoma" w:cs="Tahoma"/>
      <w:sz w:val="16"/>
      <w:szCs w:val="16"/>
      <w:lang w:val="en-GB"/>
    </w:rPr>
  </w:style>
  <w:style w:type="table" w:styleId="TableGrid">
    <w:name w:val="Table Grid"/>
    <w:basedOn w:val="TableNormal"/>
    <w:uiPriority w:val="1"/>
    <w:rsid w:val="00ED5545"/>
    <w:pPr>
      <w:spacing w:after="0" w:line="240" w:lineRule="auto"/>
    </w:pPr>
    <w:rPr>
      <w:rFonts w:asciiTheme="minorHAnsi" w:eastAsiaTheme="minorEastAsia" w:hAnsiTheme="minorHAnsi" w:cstheme="minorBidi"/>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
    <w:name w:val="p"/>
    <w:basedOn w:val="Normal"/>
    <w:rsid w:val="00480DD0"/>
    <w:pPr>
      <w:spacing w:before="100" w:beforeAutospacing="1" w:after="100" w:afterAutospacing="1" w:line="240" w:lineRule="auto"/>
    </w:pPr>
    <w:rPr>
      <w:rFonts w:ascii="Times New Roman" w:eastAsia="Times New Roman" w:hAnsi="Times New Roman" w:cs="Times New Roman"/>
      <w:color w:val="393736"/>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475003">
      <w:bodyDiv w:val="1"/>
      <w:marLeft w:val="0"/>
      <w:marRight w:val="0"/>
      <w:marTop w:val="0"/>
      <w:marBottom w:val="0"/>
      <w:divBdr>
        <w:top w:val="none" w:sz="0" w:space="0" w:color="auto"/>
        <w:left w:val="none" w:sz="0" w:space="0" w:color="auto"/>
        <w:bottom w:val="none" w:sz="0" w:space="0" w:color="auto"/>
        <w:right w:val="none" w:sz="0" w:space="0" w:color="auto"/>
      </w:divBdr>
      <w:divsChild>
        <w:div w:id="52824840">
          <w:marLeft w:val="0"/>
          <w:marRight w:val="0"/>
          <w:marTop w:val="0"/>
          <w:marBottom w:val="750"/>
          <w:divBdr>
            <w:top w:val="none" w:sz="0" w:space="0" w:color="auto"/>
            <w:left w:val="none" w:sz="0" w:space="0" w:color="auto"/>
            <w:bottom w:val="none" w:sz="0" w:space="0" w:color="auto"/>
            <w:right w:val="none" w:sz="0" w:space="0" w:color="auto"/>
          </w:divBdr>
          <w:divsChild>
            <w:div w:id="1522237079">
              <w:marLeft w:val="0"/>
              <w:marRight w:val="0"/>
              <w:marTop w:val="0"/>
              <w:marBottom w:val="0"/>
              <w:divBdr>
                <w:top w:val="none" w:sz="0" w:space="0" w:color="auto"/>
                <w:left w:val="none" w:sz="0" w:space="0" w:color="auto"/>
                <w:bottom w:val="none" w:sz="0" w:space="0" w:color="auto"/>
                <w:right w:val="none" w:sz="0" w:space="0" w:color="auto"/>
              </w:divBdr>
              <w:divsChild>
                <w:div w:id="108359203">
                  <w:marLeft w:val="0"/>
                  <w:marRight w:val="0"/>
                  <w:marTop w:val="0"/>
                  <w:marBottom w:val="0"/>
                  <w:divBdr>
                    <w:top w:val="none" w:sz="0" w:space="0" w:color="auto"/>
                    <w:left w:val="none" w:sz="0" w:space="0" w:color="auto"/>
                    <w:bottom w:val="none" w:sz="0" w:space="0" w:color="auto"/>
                    <w:right w:val="none" w:sz="0" w:space="0" w:color="auto"/>
                  </w:divBdr>
                  <w:divsChild>
                    <w:div w:id="188810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218776">
      <w:bodyDiv w:val="1"/>
      <w:marLeft w:val="0"/>
      <w:marRight w:val="0"/>
      <w:marTop w:val="0"/>
      <w:marBottom w:val="0"/>
      <w:divBdr>
        <w:top w:val="none" w:sz="0" w:space="0" w:color="auto"/>
        <w:left w:val="none" w:sz="0" w:space="0" w:color="auto"/>
        <w:bottom w:val="none" w:sz="0" w:space="0" w:color="auto"/>
        <w:right w:val="none" w:sz="0" w:space="0" w:color="auto"/>
      </w:divBdr>
      <w:divsChild>
        <w:div w:id="1980498919">
          <w:marLeft w:val="0"/>
          <w:marRight w:val="0"/>
          <w:marTop w:val="0"/>
          <w:marBottom w:val="0"/>
          <w:divBdr>
            <w:top w:val="none" w:sz="0" w:space="0" w:color="auto"/>
            <w:left w:val="none" w:sz="0" w:space="0" w:color="auto"/>
            <w:bottom w:val="none" w:sz="0" w:space="0" w:color="auto"/>
            <w:right w:val="none" w:sz="0" w:space="0" w:color="auto"/>
          </w:divBdr>
          <w:divsChild>
            <w:div w:id="1357080713">
              <w:marLeft w:val="0"/>
              <w:marRight w:val="0"/>
              <w:marTop w:val="0"/>
              <w:marBottom w:val="0"/>
              <w:divBdr>
                <w:top w:val="none" w:sz="0" w:space="0" w:color="auto"/>
                <w:left w:val="none" w:sz="0" w:space="0" w:color="auto"/>
                <w:bottom w:val="none" w:sz="0" w:space="0" w:color="auto"/>
                <w:right w:val="none" w:sz="0" w:space="0" w:color="auto"/>
              </w:divBdr>
              <w:divsChild>
                <w:div w:id="1232276383">
                  <w:marLeft w:val="0"/>
                  <w:marRight w:val="0"/>
                  <w:marTop w:val="0"/>
                  <w:marBottom w:val="0"/>
                  <w:divBdr>
                    <w:top w:val="none" w:sz="0" w:space="0" w:color="auto"/>
                    <w:left w:val="none" w:sz="0" w:space="0" w:color="auto"/>
                    <w:bottom w:val="none" w:sz="0" w:space="0" w:color="auto"/>
                    <w:right w:val="none" w:sz="0" w:space="0" w:color="auto"/>
                  </w:divBdr>
                  <w:divsChild>
                    <w:div w:id="592202449">
                      <w:marLeft w:val="0"/>
                      <w:marRight w:val="0"/>
                      <w:marTop w:val="0"/>
                      <w:marBottom w:val="0"/>
                      <w:divBdr>
                        <w:top w:val="none" w:sz="0" w:space="0" w:color="auto"/>
                        <w:left w:val="none" w:sz="0" w:space="0" w:color="auto"/>
                        <w:bottom w:val="none" w:sz="0" w:space="0" w:color="auto"/>
                        <w:right w:val="none" w:sz="0" w:space="0" w:color="auto"/>
                      </w:divBdr>
                      <w:divsChild>
                        <w:div w:id="1839538436">
                          <w:marLeft w:val="0"/>
                          <w:marRight w:val="0"/>
                          <w:marTop w:val="0"/>
                          <w:marBottom w:val="0"/>
                          <w:divBdr>
                            <w:top w:val="none" w:sz="0" w:space="0" w:color="auto"/>
                            <w:left w:val="none" w:sz="0" w:space="0" w:color="auto"/>
                            <w:bottom w:val="none" w:sz="0" w:space="0" w:color="auto"/>
                            <w:right w:val="none" w:sz="0" w:space="0" w:color="auto"/>
                          </w:divBdr>
                          <w:divsChild>
                            <w:div w:id="67465957">
                              <w:marLeft w:val="0"/>
                              <w:marRight w:val="0"/>
                              <w:marTop w:val="0"/>
                              <w:marBottom w:val="0"/>
                              <w:divBdr>
                                <w:top w:val="none" w:sz="0" w:space="0" w:color="auto"/>
                                <w:left w:val="none" w:sz="0" w:space="0" w:color="auto"/>
                                <w:bottom w:val="none" w:sz="0" w:space="0" w:color="auto"/>
                                <w:right w:val="none" w:sz="0" w:space="0" w:color="auto"/>
                              </w:divBdr>
                              <w:divsChild>
                                <w:div w:id="1017272690">
                                  <w:marLeft w:val="0"/>
                                  <w:marRight w:val="0"/>
                                  <w:marTop w:val="0"/>
                                  <w:marBottom w:val="0"/>
                                  <w:divBdr>
                                    <w:top w:val="none" w:sz="0" w:space="0" w:color="auto"/>
                                    <w:left w:val="none" w:sz="0" w:space="0" w:color="auto"/>
                                    <w:bottom w:val="none" w:sz="0" w:space="0" w:color="auto"/>
                                    <w:right w:val="none" w:sz="0" w:space="0" w:color="auto"/>
                                  </w:divBdr>
                                  <w:divsChild>
                                    <w:div w:id="43155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EAA41967B4470B81280CEDCD0ABAF2"/>
        <w:category>
          <w:name w:val="General"/>
          <w:gallery w:val="placeholder"/>
        </w:category>
        <w:types>
          <w:type w:val="bbPlcHdr"/>
        </w:types>
        <w:behaviors>
          <w:behavior w:val="content"/>
        </w:behaviors>
        <w:guid w:val="{A894A1E5-7D4F-4251-95AF-D5D81FB44845}"/>
      </w:docPartPr>
      <w:docPartBody>
        <w:p w:rsidR="007F586D" w:rsidRDefault="007F586D" w:rsidP="007F586D">
          <w:pPr>
            <w:pStyle w:val="DFEAA41967B4470B81280CEDCD0ABAF2"/>
          </w:pPr>
          <w:r>
            <w:rPr>
              <w:b/>
              <w:bC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7F586D"/>
    <w:rsid w:val="007F586D"/>
    <w:rsid w:val="0087126D"/>
    <w:rsid w:val="008F07FD"/>
    <w:rsid w:val="00A70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1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DF80F5CC774545A502BCF9F055B9F5">
    <w:name w:val="C8DF80F5CC774545A502BCF9F055B9F5"/>
    <w:rsid w:val="007F586D"/>
  </w:style>
  <w:style w:type="paragraph" w:customStyle="1" w:styleId="38D55B9AACFA401EB5DE66247BAC31A1">
    <w:name w:val="38D55B9AACFA401EB5DE66247BAC31A1"/>
    <w:rsid w:val="007F586D"/>
  </w:style>
  <w:style w:type="paragraph" w:customStyle="1" w:styleId="5B7EE1756E55407A9106F73721751754">
    <w:name w:val="5B7EE1756E55407A9106F73721751754"/>
    <w:rsid w:val="007F586D"/>
  </w:style>
  <w:style w:type="paragraph" w:customStyle="1" w:styleId="931BC83FDA98410E826751853038F83A">
    <w:name w:val="931BC83FDA98410E826751853038F83A"/>
    <w:rsid w:val="007F586D"/>
  </w:style>
  <w:style w:type="paragraph" w:customStyle="1" w:styleId="DFEAA41967B4470B81280CEDCD0ABAF2">
    <w:name w:val="DFEAA41967B4470B81280CEDCD0ABAF2"/>
    <w:rsid w:val="007F58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Peter Oakley</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2070</Words>
  <Characters>11804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Reflections on Ethical Gold</vt:lpstr>
    </vt:vector>
  </TitlesOfParts>
  <Company/>
  <LinksUpToDate>false</LinksUpToDate>
  <CharactersWithSpaces>13847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Reflections on Ethical Gold</dc:title>
  <dc:creator>Peter Oakley</dc:creator>
  <cp:lastModifiedBy>Peter Oakley</cp:lastModifiedBy>
  <cp:revision>2</cp:revision>
  <dcterms:created xsi:type="dcterms:W3CDTF">2013-10-13T16:40:00Z</dcterms:created>
  <dcterms:modified xsi:type="dcterms:W3CDTF">2013-10-13T16:40:00Z</dcterms:modified>
</cp:coreProperties>
</file>